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4A0"/>
      </w:tblPr>
      <w:tblGrid>
        <w:gridCol w:w="1610"/>
        <w:gridCol w:w="2061"/>
        <w:gridCol w:w="2587"/>
        <w:gridCol w:w="3206"/>
      </w:tblGrid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UNIDADE: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AD202E" w:rsidRDefault="00CE78A2" w:rsidP="00631889">
            <w:pPr>
              <w:spacing w:after="0" w:line="240" w:lineRule="auto"/>
              <w:ind w:right="-251"/>
              <w:jc w:val="both"/>
              <w:rPr>
                <w:b/>
                <w:cap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4–</w:t>
            </w:r>
            <w:r>
              <w:rPr>
                <w:b/>
                <w:caps/>
              </w:rPr>
              <w:t>SÉRIES ORGÂNICAS E ISOMERIA</w:t>
            </w:r>
            <w:bookmarkStart w:id="0" w:name="_GoBack"/>
            <w:bookmarkEnd w:id="0"/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CARGA HORÁRIA:</w:t>
            </w:r>
          </w:p>
        </w:tc>
        <w:tc>
          <w:tcPr>
            <w:tcW w:w="2061" w:type="dxa"/>
            <w:shd w:val="clear" w:color="auto" w:fill="D9D9D9"/>
          </w:tcPr>
          <w:p w:rsidR="00CE78A2" w:rsidRPr="00F526B6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F526B6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2587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DURAÇÃO</w:t>
            </w:r>
          </w:p>
        </w:tc>
        <w:tc>
          <w:tcPr>
            <w:tcW w:w="3206" w:type="dxa"/>
            <w:shd w:val="clear" w:color="auto" w:fill="D9D9D9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Candara" w:hAnsi="Candara"/>
                <w:sz w:val="18"/>
                <w:szCs w:val="18"/>
              </w:rPr>
              <w:t xml:space="preserve">  Semana    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3D79E3">
              <w:rPr>
                <w:rFonts w:ascii="Candara" w:hAnsi="Candara"/>
                <w:sz w:val="18"/>
                <w:szCs w:val="18"/>
              </w:rPr>
              <w:t>_º  S</w:t>
            </w:r>
            <w:r>
              <w:rPr>
                <w:rFonts w:ascii="Candara" w:hAnsi="Candara"/>
                <w:sz w:val="18"/>
                <w:szCs w:val="18"/>
              </w:rPr>
              <w:t>emana</w:t>
            </w:r>
          </w:p>
        </w:tc>
      </w:tr>
      <w:tr w:rsidR="00CE78A2" w:rsidRPr="003D79E3">
        <w:trPr>
          <w:trHeight w:val="1057"/>
        </w:trPr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OBJETIVOS/</w:t>
            </w:r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HABILIDADES/</w:t>
            </w:r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COMPETÊNCIAS: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351F7C" w:rsidRDefault="00CE78A2" w:rsidP="00631889">
            <w:pPr>
              <w:spacing w:after="0" w:line="240" w:lineRule="auto"/>
              <w:ind w:left="720" w:right="-251"/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CE78A2" w:rsidRDefault="00CE78A2" w:rsidP="00CE78A2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Observar fórmulas estruturais e concluir se as mesmas representam ou não o </w:t>
            </w:r>
            <w:r w:rsidR="00631889">
              <w:rPr>
                <w:rFonts w:ascii="Arial" w:hAnsi="Arial" w:cs="Arial"/>
                <w:sz w:val="20"/>
                <w:szCs w:val="20"/>
                <w:lang w:eastAsia="pt-BR"/>
              </w:rPr>
              <w:t>mesmo composto.</w:t>
            </w:r>
          </w:p>
          <w:p w:rsidR="00CE78A2" w:rsidRDefault="00CE78A2" w:rsidP="00CE78A2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Observar a diferença entre dois compostos consecutivos através de um termo constante</w:t>
            </w:r>
            <w:r w:rsidR="00631889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:rsidR="00CE78A2" w:rsidRDefault="00CE78A2" w:rsidP="00CE78A2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Representar os possíveis isômeros a partir de uma determinada fórmula molecular</w:t>
            </w:r>
            <w:r w:rsidR="00631889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:rsidR="00CE78A2" w:rsidRDefault="00CE78A2" w:rsidP="00CE78A2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Verificar a importância da rotulagem de frascos devido ao fenômeno da isomeria</w:t>
            </w:r>
            <w:r w:rsidR="00631889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:rsidR="00CE78A2" w:rsidRPr="002074FA" w:rsidRDefault="00CE78A2" w:rsidP="00631889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Associar os tipos de isomeria aos compostos fármacos e eventuais tratamentos de saúde</w:t>
            </w:r>
            <w:r w:rsidR="00631889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CE78A2" w:rsidRPr="003D79E3">
        <w:trPr>
          <w:trHeight w:val="824"/>
        </w:trPr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CONTEÚDOS: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351F7C" w:rsidRDefault="00CE78A2" w:rsidP="00631889">
            <w:pPr>
              <w:spacing w:after="0" w:line="240" w:lineRule="auto"/>
              <w:ind w:left="720" w:right="-251"/>
              <w:jc w:val="both"/>
              <w:rPr>
                <w:rFonts w:ascii="Candara" w:hAnsi="Candara"/>
                <w:sz w:val="18"/>
                <w:szCs w:val="18"/>
              </w:rPr>
            </w:pPr>
          </w:p>
          <w:p w:rsidR="00CE78A2" w:rsidRPr="00E663E3" w:rsidRDefault="00CE78A2" w:rsidP="00CE78A2">
            <w:pPr>
              <w:numPr>
                <w:ilvl w:val="0"/>
                <w:numId w:val="2"/>
              </w:numPr>
              <w:spacing w:after="0" w:line="240" w:lineRule="auto"/>
              <w:ind w:right="-251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Séries h</w:t>
            </w:r>
            <w:r w:rsidRPr="00E663E3">
              <w:rPr>
                <w:rFonts w:ascii="Arial" w:hAnsi="Arial" w:cs="Arial"/>
                <w:sz w:val="20"/>
                <w:szCs w:val="20"/>
              </w:rPr>
              <w:t>omóloga, isóloga e heteróloga</w:t>
            </w:r>
          </w:p>
          <w:p w:rsidR="00CE78A2" w:rsidRPr="00E663E3" w:rsidRDefault="00CE78A2" w:rsidP="00CE78A2">
            <w:pPr>
              <w:numPr>
                <w:ilvl w:val="0"/>
                <w:numId w:val="2"/>
              </w:numPr>
              <w:spacing w:after="0" w:line="240" w:lineRule="auto"/>
              <w:ind w:right="-251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663E3">
              <w:rPr>
                <w:rFonts w:ascii="Arial" w:hAnsi="Arial" w:cs="Arial"/>
                <w:sz w:val="20"/>
                <w:szCs w:val="20"/>
              </w:rPr>
              <w:t>Isomeria Constitucional;</w:t>
            </w:r>
          </w:p>
          <w:p w:rsidR="00CE78A2" w:rsidRPr="00E663E3" w:rsidRDefault="00CE78A2" w:rsidP="00CE78A2">
            <w:pPr>
              <w:numPr>
                <w:ilvl w:val="0"/>
                <w:numId w:val="2"/>
              </w:numPr>
              <w:spacing w:after="0" w:line="240" w:lineRule="auto"/>
              <w:ind w:right="-2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3E3">
              <w:rPr>
                <w:rFonts w:ascii="Arial" w:hAnsi="Arial" w:cs="Arial"/>
                <w:sz w:val="20"/>
                <w:szCs w:val="20"/>
              </w:rPr>
              <w:t>Isomeria geométrica;</w:t>
            </w:r>
          </w:p>
          <w:p w:rsidR="00CE78A2" w:rsidRPr="002074FA" w:rsidRDefault="00CE78A2" w:rsidP="00CE78A2">
            <w:pPr>
              <w:numPr>
                <w:ilvl w:val="0"/>
                <w:numId w:val="2"/>
              </w:numPr>
              <w:spacing w:after="0" w:line="240" w:lineRule="auto"/>
              <w:ind w:right="-251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663E3">
              <w:rPr>
                <w:rFonts w:ascii="Arial" w:hAnsi="Arial" w:cs="Arial"/>
                <w:sz w:val="20"/>
                <w:szCs w:val="20"/>
              </w:rPr>
              <w:t>Isomeria óptica</w:t>
            </w:r>
            <w:r w:rsidRPr="00E663E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CE78A2" w:rsidRPr="003D79E3">
        <w:trPr>
          <w:trHeight w:val="471"/>
        </w:trPr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ESTRATÉGIAS DE MOTIVAÇÃO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Default="00CE78A2" w:rsidP="00631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CE78A2" w:rsidRPr="00891E57" w:rsidRDefault="00CE78A2" w:rsidP="00631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 ´´ALERTA `` mostrando uma estrutura com a mesma fórmula molecular mas  com propriedades totalmente diferentes, representando assim, a isomeria plana.</w:t>
            </w:r>
          </w:p>
        </w:tc>
      </w:tr>
      <w:tr w:rsidR="00CE78A2" w:rsidRPr="003D79E3">
        <w:trPr>
          <w:trHeight w:val="466"/>
        </w:trPr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ESTRATÉGIAS DE APRENDIZAGEM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 xml:space="preserve">Leitura de texto, visualização de imagens, </w:t>
            </w:r>
            <w:r>
              <w:rPr>
                <w:rFonts w:ascii="Arial" w:hAnsi="Arial" w:cs="Arial"/>
                <w:sz w:val="20"/>
                <w:szCs w:val="20"/>
              </w:rPr>
              <w:t>vídeo</w:t>
            </w:r>
            <w:r w:rsidRPr="00891E57">
              <w:rPr>
                <w:rFonts w:ascii="Arial" w:hAnsi="Arial" w:cs="Arial"/>
                <w:sz w:val="20"/>
                <w:szCs w:val="20"/>
              </w:rPr>
              <w:t>, aplicação de exercícios.</w:t>
            </w:r>
          </w:p>
        </w:tc>
      </w:tr>
      <w:tr w:rsidR="00CE78A2" w:rsidRPr="003D79E3">
        <w:trPr>
          <w:trHeight w:val="3058"/>
        </w:trPr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ATIVIDADES: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>ATIVIDADE MOTIVADORA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 xml:space="preserve">Assistir </w:t>
            </w:r>
            <w:r>
              <w:rPr>
                <w:rFonts w:ascii="Arial" w:hAnsi="Arial" w:cs="Arial"/>
                <w:sz w:val="20"/>
                <w:szCs w:val="20"/>
              </w:rPr>
              <w:t>a imagem que mostrao fenômeno de isomeria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 xml:space="preserve">ATIVIDADES DE APLICAÇÃO DE HABILIDADES E CONHECIMENTOS 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1E57">
              <w:rPr>
                <w:rFonts w:ascii="Arial" w:hAnsi="Arial" w:cs="Arial"/>
                <w:sz w:val="20"/>
                <w:szCs w:val="20"/>
                <w:u w:val="single"/>
              </w:rPr>
              <w:t>Leitura de texto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 o texto as séries e o fenômeno de isomeria, juntamente com um vídeo de 2 min.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Visualização de Imagens e exercício (a ser produzido)</w:t>
            </w:r>
          </w:p>
          <w:p w:rsidR="00CE78A2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 xml:space="preserve">Visualizar a sequência de </w:t>
            </w:r>
            <w:r>
              <w:rPr>
                <w:rFonts w:ascii="Arial" w:hAnsi="Arial" w:cs="Arial"/>
                <w:sz w:val="20"/>
                <w:szCs w:val="20"/>
              </w:rPr>
              <w:t>imagens e classificar quanto ao tipo de isomeria.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  <w:u w:val="single"/>
              </w:rPr>
              <w:t xml:space="preserve">Elaboração 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um composto isomérico (a ser produzido)</w:t>
            </w:r>
          </w:p>
          <w:p w:rsidR="00CE78A2" w:rsidRPr="00CA21FC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sz w:val="20"/>
                <w:szCs w:val="20"/>
              </w:rPr>
              <w:t>ar um composto isômero baseado nos tipos de isomeria.</w:t>
            </w:r>
          </w:p>
        </w:tc>
      </w:tr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OBJETOS DE APRENDIZAGEM</w:t>
            </w:r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PREVISTOS</w:t>
            </w:r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</w:p>
        </w:tc>
        <w:tc>
          <w:tcPr>
            <w:tcW w:w="7854" w:type="dxa"/>
            <w:gridSpan w:val="3"/>
            <w:shd w:val="clear" w:color="auto" w:fill="D9D9D9"/>
          </w:tcPr>
          <w:p w:rsidR="00CE78A2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Vídeo explicando a isomeria constitucional (como link para outro site).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Imagem mostrando o fenômeno de isomeria constitucional</w:t>
            </w:r>
            <w:r w:rsidR="006318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78A2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 xml:space="preserve">Sequência </w:t>
            </w:r>
            <w:r>
              <w:rPr>
                <w:rFonts w:ascii="Arial" w:hAnsi="Arial" w:cs="Arial"/>
                <w:sz w:val="20"/>
                <w:szCs w:val="20"/>
              </w:rPr>
              <w:t>de imagens apresentando os tipos de isomeria.</w:t>
            </w:r>
          </w:p>
          <w:p w:rsidR="00CE78A2" w:rsidRPr="00CA21FC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Exercícios de elaboração (a ser produzido).</w:t>
            </w:r>
          </w:p>
        </w:tc>
      </w:tr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 xml:space="preserve">AVALIAÇÃO </w:t>
            </w:r>
          </w:p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  <w:highlight w:val="yellow"/>
              </w:rPr>
            </w:pP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CA21FC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>A avaliação desse conteúdo se dará ao final da unidade quando</w:t>
            </w:r>
            <w:r>
              <w:rPr>
                <w:rFonts w:ascii="Arial" w:hAnsi="Arial" w:cs="Arial"/>
                <w:sz w:val="20"/>
                <w:szCs w:val="20"/>
              </w:rPr>
              <w:t xml:space="preserve"> deverá completar a sequência de exercícios.</w:t>
            </w:r>
          </w:p>
        </w:tc>
      </w:tr>
      <w:tr w:rsidR="00CE78A2" w:rsidRPr="003D79E3">
        <w:trPr>
          <w:trHeight w:val="429"/>
        </w:trPr>
        <w:tc>
          <w:tcPr>
            <w:tcW w:w="1610" w:type="dxa"/>
            <w:shd w:val="clear" w:color="auto" w:fill="7F7F7F"/>
          </w:tcPr>
          <w:p w:rsidR="00CE78A2" w:rsidRPr="003D79E3" w:rsidRDefault="00631889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SÍNTESE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E57">
              <w:rPr>
                <w:rFonts w:ascii="Arial" w:hAnsi="Arial" w:cs="Arial"/>
                <w:sz w:val="20"/>
                <w:szCs w:val="20"/>
              </w:rPr>
              <w:t xml:space="preserve">Lembretes em quadros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6318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tópicos fundamentais sobre a isomeria.</w:t>
            </w:r>
          </w:p>
        </w:tc>
      </w:tr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LEITURA OBRIGATÓRIA: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DB7884" w:rsidRDefault="00CE78A2" w:rsidP="0063188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0DC7">
              <w:rPr>
                <w:rFonts w:ascii="Arial" w:hAnsi="Arial" w:cs="Arial"/>
                <w:sz w:val="20"/>
                <w:szCs w:val="20"/>
              </w:rPr>
              <w:t xml:space="preserve">CAMPOS, M. </w:t>
            </w:r>
            <w:r w:rsidRPr="00B90DC7">
              <w:rPr>
                <w:rFonts w:ascii="Arial" w:hAnsi="Arial" w:cs="Arial"/>
                <w:b/>
                <w:sz w:val="20"/>
                <w:szCs w:val="20"/>
              </w:rPr>
              <w:t>Fundamentos de Química Orgânica</w:t>
            </w:r>
            <w:r w:rsidRPr="00B90DC7">
              <w:rPr>
                <w:rFonts w:ascii="Arial" w:hAnsi="Arial" w:cs="Arial"/>
                <w:sz w:val="20"/>
                <w:szCs w:val="20"/>
              </w:rPr>
              <w:t>. São Paulo: Editora Edgard Blucher, 2001.</w:t>
            </w:r>
          </w:p>
        </w:tc>
      </w:tr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LEITURA COMPLEMENTAR: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B90DC7" w:rsidRDefault="00CE78A2" w:rsidP="006318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0DC7">
              <w:rPr>
                <w:rFonts w:ascii="Arial" w:hAnsi="Arial" w:cs="Arial"/>
                <w:sz w:val="20"/>
                <w:szCs w:val="20"/>
              </w:rPr>
              <w:t xml:space="preserve">MCMURRY, J. </w:t>
            </w:r>
            <w:r w:rsidRPr="00B90DC7">
              <w:rPr>
                <w:rFonts w:ascii="Arial" w:hAnsi="Arial" w:cs="Arial"/>
                <w:b/>
                <w:sz w:val="20"/>
                <w:szCs w:val="20"/>
              </w:rPr>
              <w:t>Química Orgânica</w:t>
            </w:r>
            <w:r w:rsidRPr="00B90DC7">
              <w:rPr>
                <w:rFonts w:ascii="Arial" w:hAnsi="Arial" w:cs="Arial"/>
                <w:sz w:val="20"/>
                <w:szCs w:val="20"/>
              </w:rPr>
              <w:t>. v.I. 6. ed., São Paulo: Cengage Learning, 2005.</w:t>
            </w:r>
          </w:p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8A2" w:rsidRPr="003D79E3">
        <w:tc>
          <w:tcPr>
            <w:tcW w:w="1610" w:type="dxa"/>
            <w:shd w:val="clear" w:color="auto" w:fill="7F7F7F"/>
          </w:tcPr>
          <w:p w:rsidR="00CE78A2" w:rsidRPr="003D79E3" w:rsidRDefault="00CE78A2" w:rsidP="00631889">
            <w:pPr>
              <w:spacing w:after="0" w:line="240" w:lineRule="auto"/>
              <w:rPr>
                <w:rFonts w:ascii="Candara" w:hAnsi="Candara"/>
                <w:b/>
                <w:color w:val="FFFFFF"/>
                <w:sz w:val="18"/>
                <w:szCs w:val="18"/>
              </w:rPr>
            </w:pPr>
            <w:r w:rsidRPr="003D79E3">
              <w:rPr>
                <w:rFonts w:ascii="Candara" w:hAnsi="Candara"/>
                <w:b/>
                <w:color w:val="FFFFFF"/>
                <w:sz w:val="18"/>
                <w:szCs w:val="18"/>
              </w:rPr>
              <w:t>SITES INTERESSANTES:</w:t>
            </w:r>
          </w:p>
        </w:tc>
        <w:tc>
          <w:tcPr>
            <w:tcW w:w="7854" w:type="dxa"/>
            <w:gridSpan w:val="3"/>
            <w:shd w:val="clear" w:color="auto" w:fill="D9D9D9"/>
          </w:tcPr>
          <w:p w:rsidR="00CE78A2" w:rsidRPr="00891E57" w:rsidRDefault="00CE78A2" w:rsidP="006318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6903">
              <w:rPr>
                <w:rFonts w:ascii="Arial" w:hAnsi="Arial" w:cs="Arial"/>
                <w:sz w:val="20"/>
                <w:szCs w:val="20"/>
              </w:rPr>
              <w:t>http://www.brasilescola.com/quimica/isomeria-como-tudo-comecou.htm</w:t>
            </w:r>
          </w:p>
        </w:tc>
      </w:tr>
    </w:tbl>
    <w:p w:rsidR="00CE78A2" w:rsidRDefault="00CE78A2" w:rsidP="00CE78A2">
      <w:pPr>
        <w:rPr>
          <w:rFonts w:ascii="Candara" w:hAnsi="Candara"/>
          <w:sz w:val="18"/>
          <w:szCs w:val="18"/>
        </w:rPr>
      </w:pPr>
    </w:p>
    <w:p w:rsidR="00CE78A2" w:rsidRDefault="00CE78A2" w:rsidP="00CE78A2">
      <w:pPr>
        <w:rPr>
          <w:rFonts w:ascii="Candara" w:hAnsi="Candara"/>
          <w:sz w:val="18"/>
          <w:szCs w:val="18"/>
        </w:rPr>
      </w:pPr>
    </w:p>
    <w:p w:rsidR="00CE78A2" w:rsidRDefault="00CE78A2" w:rsidP="00CE78A2">
      <w:pPr>
        <w:rPr>
          <w:rFonts w:ascii="Candara" w:hAnsi="Candara"/>
          <w:sz w:val="18"/>
          <w:szCs w:val="18"/>
        </w:rPr>
      </w:pPr>
    </w:p>
    <w:p w:rsidR="00CE78A2" w:rsidRDefault="00CE78A2" w:rsidP="00CE78A2">
      <w:pPr>
        <w:rPr>
          <w:rFonts w:ascii="Candara" w:hAnsi="Candara"/>
          <w:sz w:val="18"/>
          <w:szCs w:val="18"/>
        </w:rPr>
      </w:pPr>
    </w:p>
    <w:p w:rsidR="00CE78A2" w:rsidRDefault="00CE78A2">
      <w:pPr>
        <w:rPr>
          <w:b/>
        </w:rPr>
      </w:pPr>
    </w:p>
    <w:p w:rsidR="000F28B7" w:rsidRDefault="000F28B7" w:rsidP="00CE78A2">
      <w:pPr>
        <w:rPr>
          <w:b/>
        </w:rPr>
      </w:pPr>
      <w:r>
        <w:rPr>
          <w:b/>
        </w:rPr>
        <w:t>Vídeo sobre isomeria:</w:t>
      </w:r>
    </w:p>
    <w:p w:rsidR="000F28B7" w:rsidRDefault="00B317CD" w:rsidP="00CE78A2">
      <w:pPr>
        <w:rPr>
          <w:b/>
        </w:rPr>
      </w:pPr>
      <w:hyperlink r:id="rId5" w:history="1">
        <w:r w:rsidR="000F28B7">
          <w:rPr>
            <w:rStyle w:val="Hyperlink"/>
          </w:rPr>
          <w:t>http://www.youtube.com/watch?v=ju5kOE2-2VA</w:t>
        </w:r>
      </w:hyperlink>
    </w:p>
    <w:p w:rsidR="007E6C44" w:rsidRDefault="000F28B7" w:rsidP="00631889">
      <w:pPr>
        <w:jc w:val="both"/>
        <w:rPr>
          <w:b/>
        </w:rPr>
      </w:pPr>
      <w:r>
        <w:rPr>
          <w:b/>
        </w:rPr>
        <w:t xml:space="preserve">Estratégia de motivação: </w:t>
      </w:r>
      <w:r w:rsidR="00631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Um´´ALERTA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`` mostrando uma estrutura com a mesma fórmula molecular</w:t>
      </w:r>
      <w:r w:rsidR="00631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mas  com propriedades totalmente diferentes, representando</w:t>
      </w:r>
      <w:r w:rsidR="00631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assim, a isomeria plana</w:t>
      </w:r>
      <w:r w:rsidR="00631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25944" w:rsidRDefault="00B317CD" w:rsidP="00E25944">
      <w:pPr>
        <w:pStyle w:val="NormalWeb"/>
        <w:spacing w:before="0" w:beforeAutospacing="0" w:after="0" w:afterAutospacing="0" w:line="348" w:lineRule="atLeast"/>
        <w:jc w:val="both"/>
        <w:rPr>
          <w:rFonts w:ascii="Verdana" w:hAnsi="Verdana"/>
          <w:sz w:val="20"/>
          <w:szCs w:val="20"/>
        </w:rPr>
      </w:pPr>
      <w:r w:rsidRPr="00B317CD">
        <w:rPr>
          <w:rFonts w:ascii="Verdana" w:hAnsi="Verdana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aixa de Texto 2" o:spid="_x0000_s1026" type="#_x0000_t202" style="position:absolute;left:0;text-align:left;margin-left:-6.25pt;margin-top:10.3pt;width:447.6pt;height:29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">
            <v:textbox>
              <w:txbxContent>
                <w:p w:rsidR="0036246F" w:rsidRDefault="0036246F">
                  <w:pPr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Cs w:val="20"/>
                    </w:rPr>
                    <w:t>Cuidado com o rótulo. Os dois compostos abaixo têm a mesma fórmula molecular, mas qual deles é o álcool e qual é o éter? Coloque o nome no composto.</w:t>
                  </w:r>
                </w:p>
                <w:p w:rsidR="0036246F" w:rsidRDefault="0036246F">
                  <w:pPr>
                    <w:rPr>
                      <w:rFonts w:ascii="Verdana" w:hAnsi="Verdana" w:cs="Arial"/>
                      <w:noProof/>
                      <w:color w:val="000000"/>
                      <w:szCs w:val="20"/>
                      <w:lang w:eastAsia="pt-BR"/>
                    </w:rPr>
                  </w:pPr>
                  <w:r>
                    <w:rPr>
                      <w:rFonts w:ascii="Verdana" w:hAnsi="Verdana" w:cs="Arial"/>
                      <w:noProof/>
                      <w:color w:val="000000"/>
                      <w:szCs w:val="20"/>
                      <w:lang w:val="en-US"/>
                    </w:rPr>
                    <w:drawing>
                      <wp:inline distT="0" distB="0" distL="0" distR="0">
                        <wp:extent cx="1388745" cy="2346325"/>
                        <wp:effectExtent l="0" t="0" r="1905" b="0"/>
                        <wp:docPr id="289" name="Imagem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234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62710" cy="2303145"/>
                        <wp:effectExtent l="0" t="0" r="8890" b="1905"/>
                        <wp:docPr id="288" name="Imagem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710" cy="2303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246F" w:rsidRPr="00112694" w:rsidRDefault="0036246F" w:rsidP="00112694">
                  <w:pPr>
                    <w:jc w:val="center"/>
                    <w:rPr>
                      <w:rFonts w:ascii="Verdana" w:hAnsi="Verdana" w:cs="Arial"/>
                      <w:b/>
                      <w:i/>
                      <w:color w:val="8064A2" w:themeColor="accent4"/>
                      <w:szCs w:val="20"/>
                    </w:rPr>
                  </w:pPr>
                  <w:r w:rsidRPr="00112694">
                    <w:rPr>
                      <w:rFonts w:ascii="Verdana" w:hAnsi="Verdana" w:cs="Arial"/>
                      <w:b/>
                      <w:i/>
                      <w:color w:val="8064A2" w:themeColor="accent4"/>
                      <w:szCs w:val="20"/>
                    </w:rPr>
                    <w:t>MESMA FÓRMULA MOLÉCULAR MAS PROPRIEDADES DIFERENTES!!!</w:t>
                  </w:r>
                </w:p>
                <w:p w:rsidR="0036246F" w:rsidRDefault="0036246F"/>
              </w:txbxContent>
            </v:textbox>
          </v:shape>
        </w:pict>
      </w:r>
    </w:p>
    <w:p w:rsidR="00326ADE" w:rsidRDefault="00326ADE" w:rsidP="00326ADE">
      <w:pPr>
        <w:spacing w:after="120"/>
        <w:jc w:val="both"/>
        <w:rPr>
          <w:rFonts w:ascii="Verdana" w:hAnsi="Verdana" w:cs="Arial"/>
          <w:color w:val="000000"/>
          <w:szCs w:val="20"/>
        </w:rPr>
      </w:pPr>
    </w:p>
    <w:p w:rsidR="00E25944" w:rsidRDefault="00E25944" w:rsidP="00E25944">
      <w:pPr>
        <w:pStyle w:val="NormalWeb"/>
        <w:spacing w:before="0" w:beforeAutospacing="0" w:after="0" w:afterAutospacing="0" w:line="348" w:lineRule="atLeast"/>
        <w:jc w:val="both"/>
      </w:pPr>
    </w:p>
    <w:p w:rsidR="00E25944" w:rsidRDefault="00E25944" w:rsidP="00E25944">
      <w:pPr>
        <w:pStyle w:val="NormalWeb"/>
        <w:spacing w:before="0" w:beforeAutospacing="0" w:after="0" w:afterAutospacing="0" w:line="348" w:lineRule="atLeast"/>
        <w:jc w:val="both"/>
      </w:pPr>
    </w:p>
    <w:p w:rsidR="00E25944" w:rsidRDefault="00E25944" w:rsidP="00E25944">
      <w:pPr>
        <w:pStyle w:val="NormalWeb"/>
        <w:spacing w:before="0" w:beforeAutospacing="0" w:after="0" w:afterAutospacing="0" w:line="348" w:lineRule="atLeast"/>
        <w:jc w:val="both"/>
      </w:pPr>
    </w:p>
    <w:p w:rsidR="00E25944" w:rsidRDefault="00E25944" w:rsidP="00E25944">
      <w:pPr>
        <w:pStyle w:val="NormalWeb"/>
        <w:spacing w:before="0" w:beforeAutospacing="0" w:after="0" w:afterAutospacing="0" w:line="348" w:lineRule="atLeast"/>
        <w:jc w:val="both"/>
      </w:pPr>
    </w:p>
    <w:p w:rsidR="00E25944" w:rsidRDefault="00E25944" w:rsidP="00E25944">
      <w:pPr>
        <w:pStyle w:val="NormalWeb"/>
        <w:spacing w:before="0" w:beforeAutospacing="0" w:after="0" w:afterAutospacing="0" w:line="348" w:lineRule="atLeast"/>
        <w:jc w:val="both"/>
      </w:pPr>
    </w:p>
    <w:p w:rsidR="00E25944" w:rsidRDefault="00E25944" w:rsidP="00E25944">
      <w:pPr>
        <w:pStyle w:val="NormalWeb"/>
        <w:spacing w:before="0" w:beforeAutospacing="0" w:after="0" w:afterAutospacing="0" w:line="348" w:lineRule="atLeast"/>
        <w:jc w:val="both"/>
      </w:pPr>
    </w:p>
    <w:p w:rsidR="00E25944" w:rsidRDefault="00E25944" w:rsidP="00E25944">
      <w:pPr>
        <w:rPr>
          <w:bCs/>
          <w:sz w:val="24"/>
        </w:rPr>
      </w:pPr>
    </w:p>
    <w:p w:rsidR="00E25944" w:rsidRDefault="00E25944" w:rsidP="00E25944">
      <w:pPr>
        <w:rPr>
          <w:color w:val="000000"/>
          <w:sz w:val="24"/>
          <w:shd w:val="clear" w:color="auto" w:fill="D9EAD3"/>
        </w:rPr>
      </w:pPr>
    </w:p>
    <w:p w:rsidR="00E25944" w:rsidRDefault="00E25944" w:rsidP="00E25944">
      <w:pPr>
        <w:rPr>
          <w:color w:val="000000"/>
          <w:sz w:val="24"/>
          <w:shd w:val="clear" w:color="auto" w:fill="D9EAD3"/>
        </w:rPr>
      </w:pPr>
    </w:p>
    <w:p w:rsidR="00326ADE" w:rsidRDefault="00326ADE" w:rsidP="00E25944">
      <w:pPr>
        <w:spacing w:after="120"/>
        <w:jc w:val="both"/>
        <w:rPr>
          <w:rFonts w:ascii="Verdana" w:hAnsi="Verdana" w:cs="Arial"/>
          <w:color w:val="000000"/>
          <w:szCs w:val="20"/>
        </w:rPr>
      </w:pPr>
    </w:p>
    <w:p w:rsidR="00326ADE" w:rsidRPr="00326ADE" w:rsidRDefault="00326ADE" w:rsidP="00E25944">
      <w:pPr>
        <w:spacing w:after="120"/>
        <w:jc w:val="both"/>
        <w:rPr>
          <w:rFonts w:ascii="Verdana" w:hAnsi="Verdana" w:cs="Arial"/>
          <w:b/>
          <w:i/>
          <w:color w:val="000000"/>
          <w:szCs w:val="20"/>
        </w:rPr>
      </w:pPr>
      <w:r w:rsidRPr="00326ADE">
        <w:rPr>
          <w:rFonts w:ascii="Verdana" w:hAnsi="Verdana" w:cs="Arial"/>
          <w:b/>
          <w:i/>
          <w:color w:val="000000"/>
          <w:szCs w:val="20"/>
        </w:rPr>
        <w:t>MESMA FÓRMULA MOLECULAR, MAS PROPRIEDADES DIFERENTES!!!</w:t>
      </w:r>
    </w:p>
    <w:p w:rsidR="00326ADE" w:rsidRDefault="00326ADE" w:rsidP="00E25944">
      <w:pPr>
        <w:spacing w:after="120"/>
        <w:jc w:val="both"/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>.</w:t>
      </w:r>
    </w:p>
    <w:p w:rsidR="00326ADE" w:rsidRDefault="00326ADE" w:rsidP="00E25944">
      <w:pPr>
        <w:spacing w:after="120"/>
        <w:jc w:val="both"/>
        <w:rPr>
          <w:rFonts w:ascii="Verdana" w:hAnsi="Verdana" w:cs="Arial"/>
          <w:color w:val="000000"/>
          <w:szCs w:val="20"/>
        </w:rPr>
      </w:pPr>
    </w:p>
    <w:p w:rsidR="00112694" w:rsidRDefault="00112694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0F28B7" w:rsidRDefault="000F28B7" w:rsidP="00112694">
      <w:pPr>
        <w:rPr>
          <w:b/>
        </w:rPr>
      </w:pPr>
    </w:p>
    <w:p w:rsidR="00112694" w:rsidRDefault="00112694" w:rsidP="00112694">
      <w:pPr>
        <w:rPr>
          <w:b/>
        </w:rPr>
      </w:pPr>
      <w:r w:rsidRPr="00CE78A2">
        <w:rPr>
          <w:b/>
        </w:rPr>
        <w:t xml:space="preserve">UNIDADE 4 – SÉRIES ORGÂNICAS E ISOMERIA </w:t>
      </w:r>
    </w:p>
    <w:p w:rsidR="00CE78A2" w:rsidRDefault="007E6C44" w:rsidP="007E6C44">
      <w:pPr>
        <w:jc w:val="both"/>
        <w:rPr>
          <w:smallCaps/>
        </w:rPr>
      </w:pPr>
      <w:r>
        <w:rPr>
          <w:smallCaps/>
        </w:rPr>
        <w:t>A</w:t>
      </w:r>
      <w:r w:rsidRPr="007E6C44">
        <w:rPr>
          <w:smallCaps/>
        </w:rPr>
        <w:t>s séries orgânicas são grupos de subst</w:t>
      </w:r>
      <w:r w:rsidR="00631889">
        <w:rPr>
          <w:smallCaps/>
        </w:rPr>
        <w:t>Â</w:t>
      </w:r>
      <w:r w:rsidRPr="007E6C44">
        <w:rPr>
          <w:smallCaps/>
        </w:rPr>
        <w:t>ncias que guardam semelhanças estruturais, de forma que permitem realizar uma racionalização do estudo das suas propriedades físicas. as comparações de propriedades, tais como pontos de fusão e de ebulição, bem como de solubilidades em água (e em outros solventes) podem ser explicadas com base nas semelhanças e diferenças estruturais,como se mostrará a seguir.</w:t>
      </w:r>
    </w:p>
    <w:p w:rsidR="00E25944" w:rsidRPr="00E25944" w:rsidRDefault="00E25944" w:rsidP="00631889">
      <w:pPr>
        <w:pStyle w:val="texto"/>
        <w:shd w:val="clear" w:color="auto" w:fill="FFFFFF"/>
        <w:spacing w:before="150" w:beforeAutospacing="0" w:after="225" w:afterAutospacing="0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25944">
        <w:rPr>
          <w:rStyle w:val="Strong"/>
          <w:rFonts w:asciiTheme="minorHAnsi" w:eastAsia="DejaVu Sans" w:hAnsiTheme="minorHAnsi" w:cstheme="minorHAnsi"/>
          <w:color w:val="333333"/>
          <w:sz w:val="22"/>
          <w:szCs w:val="22"/>
        </w:rPr>
        <w:t>SÉRIE HOMÓLOGA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: é um conjunto de compostos de mesma função orgânica, que diferem entre si em um ou mais grupos CH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E25944" w:rsidRP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E25944">
        <w:rPr>
          <w:rFonts w:asciiTheme="minorHAnsi" w:hAnsiTheme="minorHAnsi" w:cstheme="minorHAnsi"/>
          <w:color w:val="333333"/>
          <w:sz w:val="22"/>
          <w:szCs w:val="22"/>
        </w:rPr>
        <w:t>Ex.: metano; etano.; propano; butano (CH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4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3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8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4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10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); Fórmula Geral: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n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2n+2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. Metanol; etanol; 1-propanol; 1-butanol (CH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4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3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8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4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10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O); Fórmula Geral: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n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2n+2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O.</w:t>
      </w:r>
    </w:p>
    <w:p w:rsidR="00E25944" w:rsidRP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E25944">
        <w:rPr>
          <w:rFonts w:asciiTheme="minorHAnsi" w:hAnsiTheme="minorHAnsi" w:cstheme="minorHAnsi"/>
          <w:color w:val="333333"/>
          <w:sz w:val="22"/>
          <w:szCs w:val="22"/>
        </w:rPr>
        <w:t>Obs.: As propriedades físicas dos compostos de uma série homóloga variam uniformemente</w:t>
      </w:r>
      <w:r w:rsidR="0063188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E25944" w:rsidRP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25944">
        <w:rPr>
          <w:rFonts w:asciiTheme="minorHAnsi" w:hAnsiTheme="minorHAnsi" w:cstheme="minorHAnsi"/>
          <w:sz w:val="22"/>
          <w:szCs w:val="22"/>
        </w:rPr>
        <w:t>Assim, por exemplo, os alcanos</w:t>
      </w:r>
      <w:r w:rsidR="00631889">
        <w:rPr>
          <w:rFonts w:asciiTheme="minorHAnsi" w:hAnsiTheme="minorHAnsi" w:cstheme="minorHAnsi"/>
          <w:sz w:val="22"/>
          <w:szCs w:val="22"/>
        </w:rPr>
        <w:t xml:space="preserve"> </w:t>
      </w:r>
      <w:r w:rsidRPr="00E25944">
        <w:rPr>
          <w:rFonts w:asciiTheme="minorHAnsi" w:hAnsiTheme="minorHAnsi" w:cstheme="minorHAnsi"/>
          <w:sz w:val="22"/>
          <w:szCs w:val="22"/>
        </w:rPr>
        <w:t>formam uma série homóloga,os</w:t>
      </w:r>
      <w:r w:rsidR="00631889">
        <w:rPr>
          <w:rFonts w:asciiTheme="minorHAnsi" w:hAnsiTheme="minorHAnsi" w:cstheme="minorHAnsi"/>
          <w:sz w:val="22"/>
          <w:szCs w:val="22"/>
        </w:rPr>
        <w:t xml:space="preserve"> </w:t>
      </w:r>
      <w:r w:rsidRPr="00E25944">
        <w:rPr>
          <w:rFonts w:asciiTheme="minorHAnsi" w:hAnsiTheme="minorHAnsi" w:cstheme="minorHAnsi"/>
          <w:sz w:val="22"/>
          <w:szCs w:val="22"/>
        </w:rPr>
        <w:t>alcenos formam outra séri</w:t>
      </w:r>
      <w:r w:rsidR="00631889">
        <w:rPr>
          <w:rFonts w:asciiTheme="minorHAnsi" w:hAnsiTheme="minorHAnsi" w:cstheme="minorHAnsi"/>
          <w:sz w:val="22"/>
          <w:szCs w:val="22"/>
        </w:rPr>
        <w:t>e etc. Da mesma maneira os mono</w:t>
      </w:r>
      <w:r w:rsidRPr="00E25944">
        <w:rPr>
          <w:rFonts w:asciiTheme="minorHAnsi" w:hAnsiTheme="minorHAnsi" w:cstheme="minorHAnsi"/>
          <w:sz w:val="22"/>
          <w:szCs w:val="22"/>
        </w:rPr>
        <w:t xml:space="preserve">álcoois acíclicos saturados como metanol, etanol, propanol, etc. formam outra série, e assim por diante. Como os componentes de uma </w:t>
      </w:r>
      <w:r w:rsidRPr="00E25944">
        <w:rPr>
          <w:rFonts w:asciiTheme="minorHAnsi" w:hAnsiTheme="minorHAnsi" w:cstheme="minorHAnsi"/>
          <w:b/>
          <w:sz w:val="22"/>
          <w:szCs w:val="22"/>
        </w:rPr>
        <w:t>dada</w:t>
      </w:r>
      <w:r w:rsidRPr="00E25944">
        <w:rPr>
          <w:rFonts w:asciiTheme="minorHAnsi" w:hAnsiTheme="minorHAnsi" w:cstheme="minorHAnsi"/>
          <w:sz w:val="22"/>
          <w:szCs w:val="22"/>
        </w:rPr>
        <w:t xml:space="preserve"> série homóloga pertencem à mesma função, eles apresentam reações semelhantes. Suas propriedades físicas, tais como PF e PE,</w:t>
      </w:r>
      <w:r w:rsidR="00631889">
        <w:rPr>
          <w:rFonts w:asciiTheme="minorHAnsi" w:hAnsiTheme="minorHAnsi" w:cstheme="minorHAnsi"/>
          <w:sz w:val="22"/>
          <w:szCs w:val="22"/>
        </w:rPr>
        <w:t xml:space="preserve"> </w:t>
      </w:r>
      <w:r w:rsidRPr="00E25944">
        <w:rPr>
          <w:rFonts w:asciiTheme="minorHAnsi" w:hAnsiTheme="minorHAnsi" w:cstheme="minorHAnsi"/>
          <w:sz w:val="22"/>
          <w:szCs w:val="22"/>
        </w:rPr>
        <w:t xml:space="preserve">aumentam com </w:t>
      </w:r>
      <w:r w:rsidR="00631889">
        <w:rPr>
          <w:rFonts w:asciiTheme="minorHAnsi" w:hAnsiTheme="minorHAnsi" w:cstheme="minorHAnsi"/>
          <w:sz w:val="22"/>
          <w:szCs w:val="22"/>
        </w:rPr>
        <w:t>a</w:t>
      </w:r>
      <w:r w:rsidRPr="00E25944">
        <w:rPr>
          <w:rFonts w:asciiTheme="minorHAnsi" w:hAnsiTheme="minorHAnsi" w:cstheme="minorHAnsi"/>
          <w:sz w:val="22"/>
          <w:szCs w:val="22"/>
        </w:rPr>
        <w:t xml:space="preserve"> massa molecular. Por exemplo, o ponto de ebulição do etanol é maior que o do metanol. No caso de isômeros de cadeia, o</w:t>
      </w:r>
      <w:r w:rsidR="00631889">
        <w:rPr>
          <w:rFonts w:asciiTheme="minorHAnsi" w:hAnsiTheme="minorHAnsi" w:cstheme="minorHAnsi"/>
          <w:sz w:val="22"/>
          <w:szCs w:val="22"/>
        </w:rPr>
        <w:t xml:space="preserve"> </w:t>
      </w:r>
      <w:r w:rsidRPr="00E25944">
        <w:rPr>
          <w:rFonts w:asciiTheme="minorHAnsi" w:hAnsiTheme="minorHAnsi" w:cstheme="minorHAnsi"/>
          <w:sz w:val="22"/>
          <w:szCs w:val="22"/>
        </w:rPr>
        <w:t>que tiver mais ramificações tem menores PF e PE. Assim, o</w:t>
      </w:r>
      <w:r w:rsidR="00631889">
        <w:rPr>
          <w:rFonts w:asciiTheme="minorHAnsi" w:hAnsiTheme="minorHAnsi" w:cstheme="minorHAnsi"/>
          <w:sz w:val="22"/>
          <w:szCs w:val="22"/>
        </w:rPr>
        <w:t xml:space="preserve"> </w:t>
      </w:r>
      <w:r w:rsidRPr="00E25944">
        <w:rPr>
          <w:rFonts w:asciiTheme="minorHAnsi" w:hAnsiTheme="minorHAnsi" w:cstheme="minorHAnsi"/>
          <w:sz w:val="22"/>
          <w:szCs w:val="22"/>
        </w:rPr>
        <w:t>metilpropano (isobutano) tem</w:t>
      </w:r>
      <w:r w:rsidR="00631889" w:rsidRPr="00E25944">
        <w:rPr>
          <w:rFonts w:asciiTheme="minorHAnsi" w:hAnsiTheme="minorHAnsi" w:cstheme="minorHAnsi"/>
          <w:sz w:val="22"/>
          <w:szCs w:val="22"/>
        </w:rPr>
        <w:t xml:space="preserve"> </w:t>
      </w:r>
      <w:r w:rsidRPr="00E25944">
        <w:rPr>
          <w:rFonts w:asciiTheme="minorHAnsi" w:hAnsiTheme="minorHAnsi" w:cstheme="minorHAnsi"/>
          <w:sz w:val="22"/>
          <w:szCs w:val="22"/>
        </w:rPr>
        <w:t>ponto de ebulição mais baixo que o n-butano.</w:t>
      </w:r>
    </w:p>
    <w:p w:rsidR="00E25944" w:rsidRDefault="00E25944" w:rsidP="00631889">
      <w:pPr>
        <w:tabs>
          <w:tab w:val="left" w:pos="708"/>
        </w:tabs>
        <w:jc w:val="both"/>
      </w:pPr>
      <w:r>
        <w:t xml:space="preserve">Com respeito à solubilidade na água, ou em outro solvente, lembre que </w:t>
      </w:r>
      <w:r>
        <w:rPr>
          <w:b/>
        </w:rPr>
        <w:t>semelhante dissolve semelhante</w:t>
      </w:r>
      <w:r>
        <w:t>: Desse modo</w:t>
      </w:r>
      <w:r w:rsidR="00631889">
        <w:t>,</w:t>
      </w:r>
      <w:r>
        <w:t xml:space="preserve"> os</w:t>
      </w:r>
      <w:r w:rsidR="00631889">
        <w:t xml:space="preserve"> hidrocarbonetos e os ésteres (</w:t>
      </w:r>
      <w:r>
        <w:t>de massa mo</w:t>
      </w:r>
      <w:r w:rsidR="00631889">
        <w:t xml:space="preserve">lar elevada) que são apolares, </w:t>
      </w:r>
      <w:r>
        <w:t xml:space="preserve">não se dissolvem na </w:t>
      </w:r>
      <w:r w:rsidR="00631889">
        <w:t xml:space="preserve">água. </w:t>
      </w:r>
      <w:r>
        <w:t>No caso de solutos polares (aldeídos,cetonas,</w:t>
      </w:r>
      <w:r w:rsidR="00631889">
        <w:t xml:space="preserve">alcoóis, </w:t>
      </w:r>
      <w:r>
        <w:t>etc</w:t>
      </w:r>
      <w:r w:rsidR="00631889">
        <w:t>.</w:t>
      </w:r>
      <w:r>
        <w:t>) à medida que cresce a cadeia carbônica (parte apolar) a solubilidade na água vai diminuindo. O butan-1-ol, por exemplo, é menos solúvel na água do que o etanol.</w:t>
      </w:r>
    </w:p>
    <w:p w:rsid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rPr>
          <w:rFonts w:ascii="Tahoma" w:hAnsi="Tahoma" w:cs="Tahoma"/>
          <w:color w:val="333333"/>
          <w:sz w:val="18"/>
          <w:szCs w:val="18"/>
        </w:rPr>
      </w:pPr>
    </w:p>
    <w:p w:rsid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eastAsia="DejaVu Sans" w:hAnsi="Tahoma" w:cs="Tahoma"/>
          <w:color w:val="333333"/>
          <w:sz w:val="18"/>
          <w:szCs w:val="18"/>
        </w:rPr>
        <w:t xml:space="preserve">SÉRIE </w:t>
      </w:r>
      <w:r w:rsidR="00631889">
        <w:rPr>
          <w:rStyle w:val="Strong"/>
          <w:rFonts w:ascii="Tahoma" w:eastAsia="DejaVu Sans" w:hAnsi="Tahoma" w:cs="Tahoma"/>
          <w:color w:val="333333"/>
          <w:sz w:val="18"/>
          <w:szCs w:val="18"/>
        </w:rPr>
        <w:t xml:space="preserve"> </w:t>
      </w:r>
      <w:r>
        <w:rPr>
          <w:rStyle w:val="Strong"/>
          <w:rFonts w:ascii="Tahoma" w:eastAsia="DejaVu Sans" w:hAnsi="Tahoma" w:cs="Tahoma"/>
          <w:color w:val="333333"/>
          <w:sz w:val="18"/>
          <w:szCs w:val="18"/>
        </w:rPr>
        <w:t>ISÓLOGA</w:t>
      </w:r>
      <w:r>
        <w:rPr>
          <w:rFonts w:ascii="Tahoma" w:hAnsi="Tahoma" w:cs="Tahoma"/>
          <w:color w:val="333333"/>
          <w:sz w:val="18"/>
          <w:szCs w:val="18"/>
        </w:rPr>
        <w:t xml:space="preserve">: 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é um conjunto de compostos da mesma função orgânica que diferem entre si em um ou mais 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="Tahoma" w:hAnsi="Tahoma" w:cs="Tahoma"/>
          <w:color w:val="333333"/>
          <w:sz w:val="18"/>
          <w:szCs w:val="18"/>
        </w:rPr>
        <w:t>Ex.: etano; eteno; etino (C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2</w:t>
      </w:r>
      <w:r>
        <w:rPr>
          <w:rFonts w:ascii="Tahoma" w:hAnsi="Tahoma" w:cs="Tahoma"/>
          <w:color w:val="333333"/>
          <w:sz w:val="18"/>
          <w:szCs w:val="18"/>
        </w:rPr>
        <w:t>H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6</w:t>
      </w:r>
      <w:r>
        <w:rPr>
          <w:rFonts w:ascii="Tahoma" w:hAnsi="Tahoma" w:cs="Tahoma"/>
          <w:color w:val="333333"/>
          <w:sz w:val="18"/>
          <w:szCs w:val="18"/>
        </w:rPr>
        <w:t>; C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2</w:t>
      </w:r>
      <w:r>
        <w:rPr>
          <w:rFonts w:ascii="Tahoma" w:hAnsi="Tahoma" w:cs="Tahoma"/>
          <w:color w:val="333333"/>
          <w:sz w:val="18"/>
          <w:szCs w:val="18"/>
        </w:rPr>
        <w:t>H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4</w:t>
      </w:r>
      <w:r>
        <w:rPr>
          <w:rFonts w:ascii="Tahoma" w:hAnsi="Tahoma" w:cs="Tahoma"/>
          <w:color w:val="333333"/>
          <w:sz w:val="18"/>
          <w:szCs w:val="18"/>
        </w:rPr>
        <w:t>; C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2</w:t>
      </w:r>
      <w:r>
        <w:rPr>
          <w:rFonts w:ascii="Tahoma" w:hAnsi="Tahoma" w:cs="Tahoma"/>
          <w:color w:val="333333"/>
          <w:sz w:val="18"/>
          <w:szCs w:val="18"/>
        </w:rPr>
        <w:t>H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2</w:t>
      </w:r>
      <w:r>
        <w:rPr>
          <w:rFonts w:ascii="Tahoma" w:hAnsi="Tahoma" w:cs="Tahoma"/>
          <w:color w:val="333333"/>
          <w:sz w:val="18"/>
          <w:szCs w:val="18"/>
        </w:rPr>
        <w:t>); ciclopentano; ciclopenteno; ciclopentadieno (C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5</w:t>
      </w:r>
      <w:r>
        <w:rPr>
          <w:rFonts w:ascii="Tahoma" w:hAnsi="Tahoma" w:cs="Tahoma"/>
          <w:color w:val="333333"/>
          <w:sz w:val="18"/>
          <w:szCs w:val="18"/>
        </w:rPr>
        <w:t>H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10</w:t>
      </w:r>
      <w:r>
        <w:rPr>
          <w:rFonts w:ascii="Tahoma" w:hAnsi="Tahoma" w:cs="Tahoma"/>
          <w:color w:val="333333"/>
          <w:sz w:val="18"/>
          <w:szCs w:val="18"/>
        </w:rPr>
        <w:t>; C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5</w:t>
      </w:r>
      <w:r>
        <w:rPr>
          <w:rFonts w:ascii="Tahoma" w:hAnsi="Tahoma" w:cs="Tahoma"/>
          <w:color w:val="333333"/>
          <w:sz w:val="18"/>
          <w:szCs w:val="18"/>
        </w:rPr>
        <w:t>H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8</w:t>
      </w:r>
      <w:r>
        <w:rPr>
          <w:rFonts w:ascii="Tahoma" w:hAnsi="Tahoma" w:cs="Tahoma"/>
          <w:color w:val="333333"/>
          <w:sz w:val="18"/>
          <w:szCs w:val="18"/>
        </w:rPr>
        <w:t>; C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5</w:t>
      </w:r>
      <w:r>
        <w:rPr>
          <w:rFonts w:ascii="Tahoma" w:hAnsi="Tahoma" w:cs="Tahoma"/>
          <w:color w:val="333333"/>
          <w:sz w:val="18"/>
          <w:szCs w:val="18"/>
        </w:rPr>
        <w:t>H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6</w:t>
      </w:r>
      <w:r>
        <w:rPr>
          <w:rFonts w:ascii="Tahoma" w:hAnsi="Tahoma" w:cs="Tahoma"/>
          <w:color w:val="333333"/>
          <w:sz w:val="18"/>
          <w:szCs w:val="18"/>
        </w:rPr>
        <w:t>).</w:t>
      </w:r>
    </w:p>
    <w:p w:rsidR="00E25944" w:rsidRPr="00E25944" w:rsidRDefault="00E25944" w:rsidP="00E25944">
      <w:pPr>
        <w:tabs>
          <w:tab w:val="left" w:pos="708"/>
        </w:tabs>
        <w:jc w:val="both"/>
        <w:rPr>
          <w:rFonts w:asciiTheme="minorHAnsi" w:hAnsiTheme="minorHAnsi" w:cstheme="minorHAnsi"/>
        </w:rPr>
      </w:pPr>
      <w:r w:rsidRPr="00E25944">
        <w:rPr>
          <w:rFonts w:asciiTheme="minorHAnsi" w:hAnsiTheme="minorHAnsi" w:cstheme="minorHAnsi"/>
        </w:rPr>
        <w:t>Por exemplo, etano, eteno e etino formam uma série isóloga, enquanto que propano, propeno e propino formam outra, e assim por diante. De uma forma geral, cada série isóloga é formada por 3 componentes</w:t>
      </w:r>
      <w:r w:rsidR="00631889">
        <w:rPr>
          <w:rFonts w:asciiTheme="minorHAnsi" w:hAnsiTheme="minorHAnsi" w:cstheme="minorHAnsi"/>
        </w:rPr>
        <w:t>,</w:t>
      </w:r>
      <w:r w:rsidRPr="00E25944">
        <w:rPr>
          <w:rFonts w:asciiTheme="minorHAnsi" w:hAnsiTheme="minorHAnsi" w:cstheme="minorHAnsi"/>
        </w:rPr>
        <w:t xml:space="preserve"> sendo um deles saturado e os outros dois insaturados, sendo um com dupla e o outro com tripla ligação. Muitas propriedades químicas, que dependem das insaturações, são diferentes. As propriedades físicas que dependem das massas moleculares, têm valores próximos. Em geral, o composto mais insaturado tem valores menores de PF e de PE.</w:t>
      </w:r>
    </w:p>
    <w:p w:rsidR="00E25944" w:rsidRDefault="00E25944" w:rsidP="00E25944">
      <w:pPr>
        <w:widowControl w:val="0"/>
        <w:tabs>
          <w:tab w:val="left" w:pos="567"/>
        </w:tabs>
        <w:spacing w:after="0" w:line="240" w:lineRule="auto"/>
        <w:jc w:val="both"/>
      </w:pPr>
    </w:p>
    <w:p w:rsidR="00E25944" w:rsidRDefault="00E25944" w:rsidP="00E25944">
      <w:pPr>
        <w:tabs>
          <w:tab w:val="left" w:pos="708"/>
        </w:tabs>
      </w:pPr>
    </w:p>
    <w:p w:rsid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rPr>
          <w:rFonts w:ascii="Tahoma" w:hAnsi="Tahoma" w:cs="Tahoma"/>
          <w:color w:val="333333"/>
          <w:sz w:val="18"/>
          <w:szCs w:val="18"/>
        </w:rPr>
      </w:pPr>
    </w:p>
    <w:p w:rsidR="00CE78A2" w:rsidRPr="00E25944" w:rsidRDefault="00E25944" w:rsidP="00E25944">
      <w:pPr>
        <w:pStyle w:val="texto"/>
        <w:shd w:val="clear" w:color="auto" w:fill="FFFFFF"/>
        <w:spacing w:before="150" w:beforeAutospacing="0" w:after="225" w:afterAutospacing="0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Strong"/>
          <w:rFonts w:ascii="Tahoma" w:eastAsia="DejaVu Sans" w:hAnsi="Tahoma" w:cs="Tahoma"/>
          <w:color w:val="333333"/>
          <w:sz w:val="18"/>
          <w:szCs w:val="18"/>
        </w:rPr>
        <w:t>01.3. SÉRIE HETERÓLOGA</w:t>
      </w:r>
      <w:r>
        <w:rPr>
          <w:rFonts w:ascii="Tahoma" w:hAnsi="Tahoma" w:cs="Tahoma"/>
          <w:color w:val="333333"/>
          <w:sz w:val="18"/>
          <w:szCs w:val="18"/>
        </w:rPr>
        <w:t xml:space="preserve">: 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é um conjunto de compostos provenientes de funções orgânicas diferentes, mas tendo em comum o mesmo número de átomos de carbono. Ex.: tolueno; ácido benz</w:t>
      </w:r>
      <w:r w:rsidR="00B20C07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ico; aldeído benz</w:t>
      </w:r>
      <w:r w:rsidR="00B20C07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ico; cianeto de fenila (C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8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2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; C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6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Pr="00E25944">
        <w:rPr>
          <w:rFonts w:asciiTheme="minorHAnsi" w:hAnsiTheme="minorHAnsi" w:cstheme="minorHAnsi"/>
          <w:color w:val="333333"/>
          <w:sz w:val="22"/>
          <w:szCs w:val="22"/>
          <w:vertAlign w:val="subscript"/>
        </w:rPr>
        <w:t>5</w:t>
      </w:r>
      <w:r w:rsidRPr="00E25944">
        <w:rPr>
          <w:rFonts w:asciiTheme="minorHAnsi" w:hAnsiTheme="minorHAnsi" w:cstheme="minorHAnsi"/>
          <w:color w:val="333333"/>
          <w:sz w:val="22"/>
          <w:szCs w:val="22"/>
        </w:rPr>
        <w:t>N).</w:t>
      </w:r>
      <w:r w:rsidR="00B20C0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E78A2" w:rsidRPr="00E25944">
        <w:rPr>
          <w:rFonts w:asciiTheme="minorHAnsi" w:hAnsiTheme="minorHAnsi" w:cstheme="minorHAnsi"/>
          <w:sz w:val="22"/>
          <w:szCs w:val="22"/>
        </w:rPr>
        <w:t>Pelo fato de pertencerem a funções diferentes, eles têm propriedades químicas diferentes. O mais polar tem maiores pontos de fusão e de ebulição. A solubilidade na água é tanto maior quanto for a polaridade da molécula e diminui quando aumenta a cadeia carbônica.</w:t>
      </w:r>
    </w:p>
    <w:p w:rsidR="000A3BB2" w:rsidRPr="007E6C44" w:rsidRDefault="000A3BB2" w:rsidP="007E6C44">
      <w:pPr>
        <w:jc w:val="both"/>
        <w:rPr>
          <w:rFonts w:ascii="Arial" w:hAnsi="Arial" w:cs="Arial"/>
        </w:rPr>
      </w:pPr>
    </w:p>
    <w:p w:rsidR="007E6C44" w:rsidRDefault="000A3BB2" w:rsidP="000A3BB2">
      <w:pPr>
        <w:jc w:val="center"/>
        <w:rPr>
          <w:rFonts w:ascii="Arial" w:hAnsi="Arial" w:cs="Arial"/>
          <w:b/>
        </w:rPr>
      </w:pPr>
      <w:r w:rsidRPr="000A3BB2">
        <w:rPr>
          <w:rFonts w:ascii="Arial" w:hAnsi="Arial" w:cs="Arial"/>
          <w:b/>
        </w:rPr>
        <w:t>ISOMERIA</w:t>
      </w:r>
    </w:p>
    <w:p w:rsidR="000A3BB2" w:rsidRDefault="000A3BB2" w:rsidP="000A3BB2">
      <w:pPr>
        <w:rPr>
          <w:sz w:val="24"/>
        </w:rPr>
      </w:pPr>
    </w:p>
    <w:p w:rsidR="000A3BB2" w:rsidRDefault="000A3BB2" w:rsidP="000A3BB2">
      <w:pPr>
        <w:jc w:val="both"/>
        <w:rPr>
          <w:sz w:val="24"/>
        </w:rPr>
      </w:pPr>
      <w:r>
        <w:rPr>
          <w:sz w:val="24"/>
        </w:rPr>
        <w:t>Ao pesquisarmos um composto orgânico molecular C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O, um fato logo nos chama a atenção: existem dois, e não um composto com esta composição. Nas condições ambientais, um deles é um gás, enquanto o outro é um líquido. O primeiro não reage com sódio metálico; enquanto o segundo o faz com certa facilidade, desprendendo hidrogênio. Essas e muitas outras observações nos permitem afirmar que nos encontramos frente a dois compostos diferentes.</w:t>
      </w:r>
    </w:p>
    <w:p w:rsidR="000A3BB2" w:rsidRDefault="000A3BB2" w:rsidP="000A3BB2">
      <w:pPr>
        <w:jc w:val="both"/>
        <w:rPr>
          <w:sz w:val="24"/>
        </w:rPr>
      </w:pPr>
      <w:r>
        <w:rPr>
          <w:sz w:val="24"/>
        </w:rPr>
        <w:t>Se eles apresentam a mesma fórmula molecular, o que será responsável pelas diferenças nas propriedades físicas e químicas verificadas?</w:t>
      </w:r>
    </w:p>
    <w:p w:rsidR="000A3BB2" w:rsidRDefault="000A3BB2" w:rsidP="000A3BB2">
      <w:pPr>
        <w:jc w:val="both"/>
        <w:rPr>
          <w:sz w:val="24"/>
        </w:rPr>
      </w:pPr>
      <w:r>
        <w:rPr>
          <w:sz w:val="24"/>
        </w:rPr>
        <w:t>Encontramos a resposta na análise de suas estruturas: A diferença na distribuição dos átomos nas moléculas (estrutura) é a responsável</w:t>
      </w:r>
      <w:r w:rsidR="00B20C07">
        <w:rPr>
          <w:sz w:val="24"/>
        </w:rPr>
        <w:t xml:space="preserve"> </w:t>
      </w:r>
      <w:r>
        <w:rPr>
          <w:sz w:val="24"/>
        </w:rPr>
        <w:t>por diferentes comportamentos e consequentemente pela existência de duas substância</w:t>
      </w:r>
      <w:r w:rsidR="00B20C07">
        <w:rPr>
          <w:sz w:val="24"/>
        </w:rPr>
        <w:t>s</w:t>
      </w:r>
      <w:r>
        <w:rPr>
          <w:sz w:val="24"/>
        </w:rPr>
        <w:t xml:space="preserve"> diferentes com a mesma fórmula molecular.</w:t>
      </w:r>
    </w:p>
    <w:p w:rsidR="000A3BB2" w:rsidRDefault="000A3BB2" w:rsidP="00B20C07">
      <w:pPr>
        <w:jc w:val="both"/>
        <w:rPr>
          <w:sz w:val="24"/>
        </w:rPr>
      </w:pPr>
      <w:r>
        <w:rPr>
          <w:sz w:val="24"/>
        </w:rPr>
        <w:t xml:space="preserve">Isso é </w:t>
      </w:r>
      <w:r>
        <w:rPr>
          <w:b/>
          <w:sz w:val="24"/>
        </w:rPr>
        <w:t>isomeria</w:t>
      </w:r>
      <w:r w:rsidR="00B20C07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 xml:space="preserve">do grego </w:t>
      </w:r>
      <w:r>
        <w:rPr>
          <w:b/>
          <w:sz w:val="24"/>
        </w:rPr>
        <w:t>isso</w:t>
      </w:r>
      <w:r>
        <w:rPr>
          <w:sz w:val="24"/>
        </w:rPr>
        <w:t xml:space="preserve">= igual, </w:t>
      </w:r>
      <w:r>
        <w:rPr>
          <w:b/>
          <w:sz w:val="24"/>
        </w:rPr>
        <w:t>meros</w:t>
      </w:r>
      <w:r>
        <w:rPr>
          <w:sz w:val="24"/>
        </w:rPr>
        <w:t xml:space="preserve"> = partes): Fenômeno que aparece na </w:t>
      </w:r>
      <w:r>
        <w:rPr>
          <w:b/>
          <w:sz w:val="24"/>
        </w:rPr>
        <w:t>Química Inorgânica</w:t>
      </w:r>
      <w:r>
        <w:rPr>
          <w:sz w:val="24"/>
        </w:rPr>
        <w:t xml:space="preserve">, mas é na </w:t>
      </w:r>
      <w:r>
        <w:rPr>
          <w:b/>
          <w:sz w:val="24"/>
        </w:rPr>
        <w:t xml:space="preserve">Química Orgânica </w:t>
      </w:r>
      <w:r>
        <w:rPr>
          <w:sz w:val="24"/>
        </w:rPr>
        <w:t>que apresenta aspectos qualitativos e quantitativos importantes.</w:t>
      </w:r>
    </w:p>
    <w:p w:rsidR="004A4FAC" w:rsidRPr="007E6C44" w:rsidRDefault="004A4FAC" w:rsidP="004A4FAC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O estudo de isomeria é dividido em duas partes:</w:t>
      </w:r>
    </w:p>
    <w:p w:rsidR="004A4FAC" w:rsidRPr="007E6C44" w:rsidRDefault="004A4FAC" w:rsidP="004A4FAC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Isomeria Plana: onde a visualização dos isômeros ocorre na forma plana das moléculas.</w:t>
      </w:r>
    </w:p>
    <w:p w:rsidR="004A4FAC" w:rsidRDefault="004A4FAC" w:rsidP="004A4FAC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Isomeria espacial: onde a visualização dos isômeros ocorre na forma espacial da molécula, por tanto sendo mais difícil para o aluno e por isso veremos alguns casos restritos.</w:t>
      </w:r>
    </w:p>
    <w:p w:rsidR="000A3BB2" w:rsidRPr="000A3BB2" w:rsidRDefault="000A3BB2" w:rsidP="000A3BB2">
      <w:pPr>
        <w:rPr>
          <w:sz w:val="24"/>
        </w:rPr>
      </w:pPr>
    </w:p>
    <w:p w:rsidR="000A3BB2" w:rsidRPr="000A3BB2" w:rsidRDefault="000A3BB2" w:rsidP="000A3BB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Isômeros</w:t>
      </w:r>
    </w:p>
    <w:p w:rsidR="000A3BB2" w:rsidRDefault="000A3BB2" w:rsidP="000A3BB2">
      <w:pPr>
        <w:rPr>
          <w:sz w:val="24"/>
        </w:rPr>
      </w:pPr>
      <w:r>
        <w:rPr>
          <w:sz w:val="24"/>
        </w:rPr>
        <w:t>São compostos diferentes que apresentam a mesma fórmula molecular.</w:t>
      </w:r>
    </w:p>
    <w:p w:rsidR="000A3BB2" w:rsidRPr="000A3BB2" w:rsidRDefault="000A3BB2" w:rsidP="000A3BB2">
      <w:pPr>
        <w:rPr>
          <w:sz w:val="24"/>
        </w:rPr>
      </w:pPr>
      <w:r>
        <w:rPr>
          <w:sz w:val="24"/>
        </w:rPr>
        <w:t>Formalmente dizemos: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  <w:b/>
        </w:rPr>
        <w:t>Isomeria:</w:t>
      </w:r>
      <w:r w:rsidR="000A3BB2">
        <w:rPr>
          <w:rFonts w:ascii="Arial" w:hAnsi="Arial" w:cs="Arial"/>
        </w:rPr>
        <w:t xml:space="preserve"> É quando com</w:t>
      </w:r>
      <w:r w:rsidRPr="007E6C44">
        <w:rPr>
          <w:rFonts w:ascii="Arial" w:hAnsi="Arial" w:cs="Arial"/>
        </w:rPr>
        <w:t>postos diferentes aprese</w:t>
      </w:r>
      <w:r w:rsidR="000A3BB2">
        <w:rPr>
          <w:rFonts w:ascii="Arial" w:hAnsi="Arial" w:cs="Arial"/>
        </w:rPr>
        <w:t>ntam a mesma fórmula molecular:</w:t>
      </w:r>
    </w:p>
    <w:p w:rsidR="007E6C44" w:rsidRPr="007E6C44" w:rsidRDefault="007E6C44" w:rsidP="007E6C44">
      <w:pPr>
        <w:jc w:val="both"/>
        <w:rPr>
          <w:rFonts w:ascii="Arial" w:hAnsi="Arial" w:cs="Arial"/>
          <w:b/>
        </w:rPr>
      </w:pPr>
      <w:r w:rsidRPr="007E6C44">
        <w:rPr>
          <w:rFonts w:ascii="Arial" w:hAnsi="Arial" w:cs="Arial"/>
          <w:b/>
        </w:rPr>
        <w:t xml:space="preserve">Exemplo: </w:t>
      </w:r>
    </w:p>
    <w:p w:rsidR="000A3BB2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A fórmula molecular do 2-penteno é de C</w:t>
      </w:r>
      <w:r w:rsidRPr="007E6C44">
        <w:rPr>
          <w:rFonts w:ascii="Arial" w:hAnsi="Arial" w:cs="Arial"/>
          <w:vertAlign w:val="subscript"/>
        </w:rPr>
        <w:t>5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10</w:t>
      </w:r>
      <w:r w:rsidRPr="007E6C44">
        <w:rPr>
          <w:rFonts w:ascii="Arial" w:hAnsi="Arial" w:cs="Arial"/>
        </w:rPr>
        <w:t>e a fórmula molecular do ciclo-pentano C</w:t>
      </w:r>
      <w:r w:rsidRPr="007E6C44">
        <w:rPr>
          <w:rFonts w:ascii="Arial" w:hAnsi="Arial" w:cs="Arial"/>
          <w:vertAlign w:val="subscript"/>
        </w:rPr>
        <w:t>5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10</w:t>
      </w:r>
      <w:r w:rsidR="000A3BB2">
        <w:rPr>
          <w:rFonts w:ascii="Arial" w:hAnsi="Arial" w:cs="Arial"/>
        </w:rPr>
        <w:t xml:space="preserve"> .</w:t>
      </w:r>
    </w:p>
    <w:p w:rsidR="007E6C44" w:rsidRPr="000A3BB2" w:rsidRDefault="007E6C44" w:rsidP="007E6C44">
      <w:pPr>
        <w:jc w:val="both"/>
        <w:rPr>
          <w:rFonts w:ascii="Arial" w:hAnsi="Arial" w:cs="Arial"/>
          <w:lang w:val="en-US"/>
        </w:rPr>
      </w:pPr>
      <w:r w:rsidRPr="007E6C44">
        <w:rPr>
          <w:rFonts w:ascii="Arial" w:hAnsi="Arial" w:cs="Arial"/>
          <w:lang w:val="en-US"/>
        </w:rPr>
        <w:t>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 = CH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 xml:space="preserve">            C</w:t>
      </w:r>
      <w:r w:rsidRPr="007E6C44">
        <w:rPr>
          <w:rFonts w:ascii="Arial" w:hAnsi="Arial" w:cs="Arial"/>
          <w:vertAlign w:val="subscript"/>
          <w:lang w:val="en-US"/>
        </w:rPr>
        <w:t>5</w:t>
      </w:r>
      <w:r w:rsidRPr="007E6C44">
        <w:rPr>
          <w:rFonts w:ascii="Arial" w:hAnsi="Arial" w:cs="Arial"/>
          <w:lang w:val="en-US"/>
        </w:rPr>
        <w:t xml:space="preserve"> H</w:t>
      </w:r>
      <w:r w:rsidRPr="007E6C44">
        <w:rPr>
          <w:rFonts w:ascii="Arial" w:hAnsi="Arial" w:cs="Arial"/>
          <w:vertAlign w:val="subscript"/>
          <w:lang w:val="en-US"/>
        </w:rPr>
        <w:t>10</w:t>
      </w:r>
      <w:r w:rsidR="00B353DE">
        <w:rPr>
          <w:rFonts w:ascii="Arial" w:hAnsi="Arial" w:cs="Arial"/>
          <w:vertAlign w:val="subscript"/>
          <w:lang w:val="en-US"/>
        </w:rPr>
        <w:t xml:space="preserve">    </w:t>
      </w:r>
      <w:r w:rsidR="00B353DE" w:rsidRPr="00B353DE">
        <w:rPr>
          <w:rFonts w:ascii="Arial" w:hAnsi="Arial" w:cs="Arial"/>
          <w:b/>
          <w:color w:val="0000FF"/>
          <w:sz w:val="40"/>
          <w:highlight w:val="yellow"/>
          <w:vertAlign w:val="subscript"/>
          <w:lang w:val="en-US"/>
        </w:rPr>
        <w:t>D1</w:t>
      </w:r>
    </w:p>
    <w:p w:rsidR="007E6C44" w:rsidRPr="007E6C44" w:rsidRDefault="007E6C44" w:rsidP="007E6C44">
      <w:pPr>
        <w:jc w:val="both"/>
        <w:rPr>
          <w:rFonts w:ascii="Arial" w:hAnsi="Arial" w:cs="Arial"/>
          <w:lang w:val="en-US"/>
        </w:rPr>
      </w:pPr>
    </w:p>
    <w:p w:rsidR="00B20C07" w:rsidRDefault="000A3BB2" w:rsidP="007E6C44">
      <w:pPr>
        <w:jc w:val="both"/>
        <w:rPr>
          <w:rFonts w:ascii="Arial" w:hAnsi="Arial" w:cs="Arial"/>
        </w:rPr>
      </w:pPr>
      <w:r w:rsidRPr="000A3BB2">
        <w:rPr>
          <w:rFonts w:ascii="Arial" w:hAnsi="Arial" w:cs="Arial"/>
        </w:rPr>
        <w:t xml:space="preserve">A Isomeria plana ou constitucional pode ocorrer de </w:t>
      </w:r>
      <w:r w:rsidR="007E6C44" w:rsidRPr="000A3BB2">
        <w:rPr>
          <w:rFonts w:ascii="Arial" w:hAnsi="Arial" w:cs="Arial"/>
        </w:rPr>
        <w:t>quatro formas:</w:t>
      </w:r>
      <w:r w:rsidR="00B20C07">
        <w:rPr>
          <w:rFonts w:ascii="Arial" w:hAnsi="Arial" w:cs="Arial"/>
        </w:rPr>
        <w:t xml:space="preserve"> </w:t>
      </w:r>
    </w:p>
    <w:p w:rsidR="007E6C44" w:rsidRPr="000A3BB2" w:rsidRDefault="00B20C07" w:rsidP="007E6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Função</w:t>
      </w:r>
      <w:r w:rsidR="000A3BB2">
        <w:rPr>
          <w:rFonts w:ascii="Arial" w:hAnsi="Arial" w:cs="Arial"/>
        </w:rPr>
        <w:t xml:space="preserve"> </w:t>
      </w:r>
    </w:p>
    <w:p w:rsidR="007E6C44" w:rsidRPr="000A3BB2" w:rsidRDefault="007E6C44" w:rsidP="007E6C4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0A3BB2">
        <w:rPr>
          <w:rFonts w:ascii="Arial" w:hAnsi="Arial" w:cs="Arial"/>
          <w:b/>
        </w:rPr>
        <w:t>Isomeria de Função:</w:t>
      </w:r>
      <w:r w:rsidRPr="000A3BB2">
        <w:rPr>
          <w:rFonts w:ascii="Arial" w:hAnsi="Arial" w:cs="Arial"/>
        </w:rPr>
        <w:t xml:space="preserve"> Os compostos diferem pela função orgânica. Os principais isômeros de função são:</w:t>
      </w:r>
      <w:r w:rsidR="00B20C07">
        <w:rPr>
          <w:rFonts w:ascii="Arial" w:hAnsi="Arial" w:cs="Arial"/>
        </w:rPr>
        <w:t xml:space="preserve"> </w:t>
      </w:r>
      <w:r w:rsidRPr="000A3BB2">
        <w:rPr>
          <w:rFonts w:ascii="Arial" w:hAnsi="Arial" w:cs="Arial"/>
          <w:i/>
        </w:rPr>
        <w:t>Álcool e éter</w:t>
      </w:r>
      <w:r w:rsidR="000A3BB2">
        <w:rPr>
          <w:rFonts w:ascii="Arial" w:hAnsi="Arial" w:cs="Arial"/>
          <w:i/>
        </w:rPr>
        <w:t xml:space="preserve">, </w:t>
      </w:r>
      <w:r w:rsidRPr="000A3BB2">
        <w:rPr>
          <w:rFonts w:ascii="Arial" w:hAnsi="Arial" w:cs="Arial"/>
          <w:i/>
        </w:rPr>
        <w:t>Álcool aromático e fenol</w:t>
      </w:r>
      <w:r w:rsidR="000A3BB2">
        <w:rPr>
          <w:rFonts w:ascii="Arial" w:hAnsi="Arial" w:cs="Arial"/>
          <w:i/>
        </w:rPr>
        <w:t xml:space="preserve">, </w:t>
      </w:r>
      <w:r w:rsidRPr="000A3BB2">
        <w:rPr>
          <w:rFonts w:ascii="Arial" w:hAnsi="Arial" w:cs="Arial"/>
          <w:i/>
        </w:rPr>
        <w:t>Alde</w:t>
      </w:r>
      <w:r w:rsidR="00B20C07">
        <w:rPr>
          <w:rFonts w:ascii="Arial" w:hAnsi="Arial" w:cs="Arial"/>
          <w:i/>
        </w:rPr>
        <w:t>í</w:t>
      </w:r>
      <w:r w:rsidRPr="000A3BB2">
        <w:rPr>
          <w:rFonts w:ascii="Arial" w:hAnsi="Arial" w:cs="Arial"/>
          <w:i/>
        </w:rPr>
        <w:t>do e cetona</w:t>
      </w:r>
      <w:r w:rsidR="000A3BB2">
        <w:rPr>
          <w:rFonts w:ascii="Arial" w:hAnsi="Arial" w:cs="Arial"/>
          <w:i/>
        </w:rPr>
        <w:t xml:space="preserve"> e </w:t>
      </w:r>
      <w:r w:rsidRPr="000A3BB2">
        <w:rPr>
          <w:rFonts w:ascii="Arial" w:hAnsi="Arial" w:cs="Arial"/>
          <w:i/>
        </w:rPr>
        <w:t>Ácidos carboxílicos e éster</w:t>
      </w:r>
    </w:p>
    <w:p w:rsidR="007E6C44" w:rsidRPr="007E6C44" w:rsidRDefault="007E6C44" w:rsidP="007E6C44">
      <w:pPr>
        <w:jc w:val="both"/>
        <w:rPr>
          <w:rFonts w:ascii="Arial" w:hAnsi="Arial" w:cs="Arial"/>
          <w:b/>
        </w:rPr>
      </w:pPr>
      <w:r w:rsidRPr="007E6C44">
        <w:rPr>
          <w:rFonts w:ascii="Arial" w:hAnsi="Arial" w:cs="Arial"/>
          <w:b/>
        </w:rPr>
        <w:t>Exemplo:</w:t>
      </w:r>
    </w:p>
    <w:p w:rsidR="007E6C44" w:rsidRPr="00B353DE" w:rsidRDefault="007E6C44" w:rsidP="007E6C44">
      <w:pPr>
        <w:jc w:val="both"/>
        <w:rPr>
          <w:rFonts w:ascii="Arial" w:hAnsi="Arial" w:cs="Arial"/>
          <w:caps/>
        </w:rPr>
      </w:pPr>
      <w:r w:rsidRPr="007E6C44">
        <w:rPr>
          <w:rFonts w:ascii="Arial" w:hAnsi="Arial" w:cs="Arial"/>
        </w:rPr>
        <w:t>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OHe   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O – CH</w:t>
      </w:r>
      <w:r w:rsidRPr="007E6C44">
        <w:rPr>
          <w:rFonts w:ascii="Arial" w:hAnsi="Arial" w:cs="Arial"/>
          <w:vertAlign w:val="subscript"/>
        </w:rPr>
        <w:t>3</w:t>
      </w:r>
      <w:r w:rsidR="00B353DE">
        <w:rPr>
          <w:rFonts w:ascii="Arial" w:hAnsi="Arial" w:cs="Arial"/>
          <w:caps/>
          <w:vertAlign w:val="subscript"/>
        </w:rPr>
        <w:t xml:space="preserve"> </w:t>
      </w:r>
      <w:r w:rsidR="00B353DE" w:rsidRPr="00B353DE">
        <w:rPr>
          <w:rFonts w:ascii="Arial" w:hAnsi="Arial" w:cs="Arial"/>
          <w:b/>
          <w:caps/>
          <w:color w:val="0000FF"/>
          <w:sz w:val="40"/>
          <w:highlight w:val="yellow"/>
          <w:vertAlign w:val="subscript"/>
        </w:rPr>
        <w:t>D</w:t>
      </w:r>
      <w:r w:rsidR="00B353DE">
        <w:rPr>
          <w:rFonts w:ascii="Arial" w:hAnsi="Arial" w:cs="Arial"/>
          <w:b/>
          <w:caps/>
          <w:color w:val="0000FF"/>
          <w:sz w:val="40"/>
          <w:highlight w:val="yellow"/>
          <w:vertAlign w:val="subscript"/>
        </w:rPr>
        <w:t>2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etanolmetóximetano</w:t>
      </w:r>
    </w:p>
    <w:p w:rsid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C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O                           C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="000A3BB2">
        <w:rPr>
          <w:rFonts w:ascii="Arial" w:hAnsi="Arial" w:cs="Arial"/>
        </w:rPr>
        <w:t xml:space="preserve"> O</w:t>
      </w:r>
      <w:r w:rsidR="00B353DE">
        <w:rPr>
          <w:rFonts w:ascii="Arial" w:hAnsi="Arial" w:cs="Arial"/>
        </w:rPr>
        <w:t xml:space="preserve">   </w:t>
      </w:r>
      <w:r w:rsidR="00B353DE" w:rsidRPr="00B353DE">
        <w:rPr>
          <w:rFonts w:ascii="Arial" w:hAnsi="Arial" w:cs="Arial"/>
          <w:b/>
          <w:color w:val="0000FF"/>
          <w:sz w:val="30"/>
          <w:highlight w:val="yellow"/>
        </w:rPr>
        <w:t>D</w:t>
      </w:r>
      <w:r w:rsidR="00B353DE">
        <w:rPr>
          <w:rFonts w:ascii="Arial" w:hAnsi="Arial" w:cs="Arial"/>
          <w:b/>
          <w:color w:val="0000FF"/>
          <w:sz w:val="30"/>
          <w:highlight w:val="yellow"/>
        </w:rPr>
        <w:t>3</w:t>
      </w:r>
    </w:p>
    <w:p w:rsidR="000A3BB2" w:rsidRPr="007E6C44" w:rsidRDefault="000A3BB2" w:rsidP="007E6C44">
      <w:pPr>
        <w:jc w:val="both"/>
        <w:rPr>
          <w:rFonts w:ascii="Arial" w:hAnsi="Arial" w:cs="Arial"/>
        </w:rPr>
      </w:pP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 = O     eH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 – CH</w:t>
      </w:r>
      <w:r w:rsidRPr="007E6C44">
        <w:rPr>
          <w:rFonts w:ascii="Arial" w:hAnsi="Arial" w:cs="Arial"/>
          <w:vertAlign w:val="subscript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          |                            ||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         H                           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propanal                        propanona</w:t>
      </w:r>
    </w:p>
    <w:p w:rsid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C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O                            C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="000A3BB2">
        <w:rPr>
          <w:rFonts w:ascii="Arial" w:hAnsi="Arial" w:cs="Arial"/>
        </w:rPr>
        <w:t xml:space="preserve"> O</w:t>
      </w:r>
      <w:r w:rsidR="00B353DE">
        <w:rPr>
          <w:rFonts w:ascii="Arial" w:hAnsi="Arial" w:cs="Arial"/>
        </w:rPr>
        <w:t xml:space="preserve">  </w:t>
      </w:r>
      <w:r w:rsidR="00B353DE" w:rsidRPr="00B353DE">
        <w:rPr>
          <w:rFonts w:ascii="Arial" w:hAnsi="Arial" w:cs="Arial"/>
          <w:b/>
          <w:color w:val="0000FF"/>
          <w:sz w:val="26"/>
          <w:highlight w:val="yellow"/>
        </w:rPr>
        <w:t>D4</w:t>
      </w:r>
    </w:p>
    <w:p w:rsidR="000A3BB2" w:rsidRPr="007E6C44" w:rsidRDefault="000A3BB2" w:rsidP="007E6C44">
      <w:pPr>
        <w:jc w:val="both"/>
        <w:rPr>
          <w:rFonts w:ascii="Arial" w:hAnsi="Arial" w:cs="Arial"/>
        </w:rPr>
      </w:pP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 = O         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 – O – CH</w:t>
      </w:r>
      <w:r w:rsidRPr="007E6C44">
        <w:rPr>
          <w:rFonts w:ascii="Arial" w:hAnsi="Arial" w:cs="Arial"/>
          <w:vertAlign w:val="subscript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           |                            ||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         OH                         O</w:t>
      </w:r>
    </w:p>
    <w:p w:rsidR="007E6C44" w:rsidRPr="007E6C44" w:rsidRDefault="00B20C07" w:rsidP="007E6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Ácido propanoico</w:t>
      </w:r>
      <w:r w:rsidR="007E6C44" w:rsidRPr="007E6C44">
        <w:rPr>
          <w:rFonts w:ascii="Arial" w:hAnsi="Arial" w:cs="Arial"/>
        </w:rPr>
        <w:t>etanoato de metila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C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O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                              C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O</w:t>
      </w:r>
      <w:r w:rsidRPr="007E6C44">
        <w:rPr>
          <w:rFonts w:ascii="Arial" w:hAnsi="Arial" w:cs="Arial"/>
          <w:vertAlign w:val="subscript"/>
        </w:rPr>
        <w:t>2</w:t>
      </w:r>
      <w:r w:rsidR="00B353DE">
        <w:rPr>
          <w:rFonts w:ascii="Arial" w:hAnsi="Arial" w:cs="Arial"/>
          <w:vertAlign w:val="subscript"/>
        </w:rPr>
        <w:t xml:space="preserve">  </w:t>
      </w:r>
      <w:r w:rsidR="00B353DE" w:rsidRPr="00B353DE">
        <w:rPr>
          <w:rFonts w:ascii="Arial" w:hAnsi="Arial" w:cs="Arial"/>
          <w:b/>
          <w:color w:val="0000FF"/>
          <w:sz w:val="40"/>
          <w:highlight w:val="yellow"/>
          <w:vertAlign w:val="subscript"/>
        </w:rPr>
        <w:t>D</w:t>
      </w:r>
      <w:r w:rsidR="00B353DE" w:rsidRPr="00B353DE">
        <w:rPr>
          <w:rFonts w:ascii="Arial" w:hAnsi="Arial" w:cs="Arial"/>
          <w:b/>
          <w:color w:val="0000FF"/>
          <w:sz w:val="34"/>
          <w:highlight w:val="yellow"/>
          <w:vertAlign w:val="subscript"/>
        </w:rPr>
        <w:t>5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  <w:noProof/>
          <w:lang w:val="en-US"/>
        </w:rPr>
        <w:drawing>
          <wp:inline distT="0" distB="0" distL="0" distR="0">
            <wp:extent cx="2648585" cy="7162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Álcool benzílico                         1-hidróxi-2-metil-benzeno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C</w:t>
      </w:r>
      <w:r w:rsidRPr="007E6C44">
        <w:rPr>
          <w:rFonts w:ascii="Arial" w:hAnsi="Arial" w:cs="Arial"/>
          <w:vertAlign w:val="subscript"/>
        </w:rPr>
        <w:t>7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8</w:t>
      </w:r>
      <w:r w:rsidRPr="007E6C44">
        <w:rPr>
          <w:rFonts w:ascii="Arial" w:hAnsi="Arial" w:cs="Arial"/>
        </w:rPr>
        <w:t xml:space="preserve"> O                                         C</w:t>
      </w:r>
      <w:r w:rsidRPr="007E6C44">
        <w:rPr>
          <w:rFonts w:ascii="Arial" w:hAnsi="Arial" w:cs="Arial"/>
          <w:vertAlign w:val="subscript"/>
        </w:rPr>
        <w:t>7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8</w:t>
      </w:r>
      <w:r w:rsidRPr="007E6C44">
        <w:rPr>
          <w:rFonts w:ascii="Arial" w:hAnsi="Arial" w:cs="Arial"/>
        </w:rPr>
        <w:t xml:space="preserve"> O</w:t>
      </w:r>
      <w:r w:rsidR="00B353DE">
        <w:rPr>
          <w:rFonts w:ascii="Arial" w:hAnsi="Arial" w:cs="Arial"/>
        </w:rPr>
        <w:t xml:space="preserve">    </w:t>
      </w:r>
      <w:r w:rsidR="00B353DE" w:rsidRPr="00B353DE">
        <w:rPr>
          <w:rFonts w:ascii="Arial" w:hAnsi="Arial" w:cs="Arial"/>
          <w:b/>
          <w:color w:val="0000FF"/>
          <w:highlight w:val="yellow"/>
        </w:rPr>
        <w:t>D6</w:t>
      </w:r>
    </w:p>
    <w:p w:rsidR="007E6C44" w:rsidRPr="00B20C07" w:rsidRDefault="007E6C44" w:rsidP="00B20C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B20C07">
        <w:rPr>
          <w:rFonts w:ascii="Arial" w:hAnsi="Arial" w:cs="Arial"/>
          <w:b/>
        </w:rPr>
        <w:t>Isomeria de Cadeia:</w:t>
      </w:r>
      <w:r w:rsidRPr="00B20C07">
        <w:rPr>
          <w:rFonts w:ascii="Arial" w:hAnsi="Arial" w:cs="Arial"/>
        </w:rPr>
        <w:t xml:space="preserve"> Os compostos pertencem a mesma função mas apresentam cadeias diferentes.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Exemplo: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>C – CH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e 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CH</w:t>
      </w:r>
      <w:r w:rsidRPr="007E6C44">
        <w:rPr>
          <w:rFonts w:ascii="Arial" w:hAnsi="Arial" w:cs="Arial"/>
          <w:vertAlign w:val="subscript"/>
        </w:rPr>
        <w:t xml:space="preserve">3       </w:t>
      </w:r>
      <w:r w:rsidRPr="007E6C44">
        <w:rPr>
          <w:rFonts w:ascii="Arial" w:hAnsi="Arial" w:cs="Arial"/>
        </w:rPr>
        <w:t xml:space="preserve">     C</w:t>
      </w:r>
      <w:r w:rsidRPr="007E6C44">
        <w:rPr>
          <w:rFonts w:ascii="Arial" w:hAnsi="Arial" w:cs="Arial"/>
          <w:vertAlign w:val="subscript"/>
        </w:rPr>
        <w:t>5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12</w:t>
      </w:r>
      <w:r w:rsidRPr="007E6C44">
        <w:rPr>
          <w:rFonts w:ascii="Arial" w:hAnsi="Arial" w:cs="Arial"/>
        </w:rPr>
        <w:t xml:space="preserve">                                     C</w:t>
      </w:r>
      <w:r w:rsidRPr="007E6C44">
        <w:rPr>
          <w:rFonts w:ascii="Arial" w:hAnsi="Arial" w:cs="Arial"/>
          <w:vertAlign w:val="subscript"/>
        </w:rPr>
        <w:t>5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12</w:t>
      </w:r>
      <w:r w:rsidR="00A66FFC">
        <w:rPr>
          <w:rFonts w:ascii="Arial" w:hAnsi="Arial" w:cs="Arial"/>
          <w:vertAlign w:val="subscript"/>
        </w:rPr>
        <w:t xml:space="preserve">    </w:t>
      </w:r>
      <w:r w:rsidR="00A66FFC" w:rsidRPr="00A66FFC">
        <w:rPr>
          <w:rFonts w:ascii="Arial" w:hAnsi="Arial" w:cs="Arial"/>
          <w:b/>
          <w:color w:val="0000FF"/>
          <w:sz w:val="48"/>
          <w:highlight w:val="yellow"/>
          <w:vertAlign w:val="subscript"/>
        </w:rPr>
        <w:t>D7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2-metil-butano                                             pentano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cadeia aberta,</w:t>
      </w:r>
      <w:r w:rsidR="000A3BB2">
        <w:rPr>
          <w:rFonts w:ascii="Arial" w:hAnsi="Arial" w:cs="Arial"/>
        </w:rPr>
        <w:t xml:space="preserve"> ramificada,                  </w:t>
      </w:r>
      <w:r w:rsidRPr="007E6C44">
        <w:rPr>
          <w:rFonts w:ascii="Arial" w:hAnsi="Arial" w:cs="Arial"/>
        </w:rPr>
        <w:t xml:space="preserve">cadeia aberta,   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saturada e homogênea                                 normal,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saturada e </w:t>
      </w:r>
    </w:p>
    <w:p w:rsidR="007E6C44" w:rsidRPr="007E6C44" w:rsidRDefault="007E6C44" w:rsidP="000A3BB2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homog</w:t>
      </w:r>
      <w:r w:rsidR="000A3BB2">
        <w:rPr>
          <w:rFonts w:ascii="Arial" w:hAnsi="Arial" w:cs="Arial"/>
        </w:rPr>
        <w:t>ênea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B20C07" w:rsidRDefault="007E6C44" w:rsidP="00B20C0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20C07">
        <w:rPr>
          <w:rFonts w:ascii="Arial" w:hAnsi="Arial" w:cs="Arial"/>
          <w:b/>
        </w:rPr>
        <w:t>Isomeria de Posição:</w:t>
      </w:r>
      <w:r w:rsidRPr="00B20C07">
        <w:rPr>
          <w:rFonts w:ascii="Arial" w:hAnsi="Arial" w:cs="Arial"/>
        </w:rPr>
        <w:t xml:space="preserve"> Os compostos pertencem </w:t>
      </w:r>
      <w:r w:rsidR="00073BFA">
        <w:rPr>
          <w:rFonts w:ascii="Arial" w:hAnsi="Arial" w:cs="Arial"/>
        </w:rPr>
        <w:t>à</w:t>
      </w:r>
      <w:r w:rsidRPr="00B20C07">
        <w:rPr>
          <w:rFonts w:ascii="Arial" w:hAnsi="Arial" w:cs="Arial"/>
        </w:rPr>
        <w:t xml:space="preserve"> mesma função, apresentam a mesma cadeia</w:t>
      </w:r>
      <w:r w:rsidR="00073BFA">
        <w:rPr>
          <w:rFonts w:ascii="Arial" w:hAnsi="Arial" w:cs="Arial"/>
        </w:rPr>
        <w:t>,</w:t>
      </w:r>
      <w:r w:rsidRPr="00B20C07">
        <w:rPr>
          <w:rFonts w:ascii="Arial" w:hAnsi="Arial" w:cs="Arial"/>
        </w:rPr>
        <w:t xml:space="preserve"> mas se diferenciam pela posição de um radical, grupo funcional ou insaturação.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7E6C44" w:rsidRDefault="007E6C44" w:rsidP="007E6C44">
      <w:pPr>
        <w:jc w:val="both"/>
        <w:rPr>
          <w:rFonts w:ascii="Arial" w:hAnsi="Arial" w:cs="Arial"/>
          <w:b/>
          <w:lang w:val="en-US"/>
        </w:rPr>
      </w:pPr>
      <w:r w:rsidRPr="007E6C44">
        <w:rPr>
          <w:rFonts w:ascii="Arial" w:hAnsi="Arial" w:cs="Arial"/>
          <w:b/>
          <w:lang w:val="en-US"/>
        </w:rPr>
        <w:t>Exemplo:</w:t>
      </w:r>
      <w:r w:rsidR="00A66FFC">
        <w:rPr>
          <w:rFonts w:ascii="Arial" w:hAnsi="Arial" w:cs="Arial"/>
          <w:b/>
          <w:lang w:val="en-US"/>
        </w:rPr>
        <w:t xml:space="preserve"> </w:t>
      </w:r>
      <w:r w:rsidR="00A66FFC" w:rsidRPr="00A66FFC">
        <w:rPr>
          <w:rFonts w:ascii="Arial" w:hAnsi="Arial" w:cs="Arial"/>
          <w:b/>
          <w:color w:val="0000FF"/>
          <w:highlight w:val="yellow"/>
          <w:lang w:val="en-US"/>
        </w:rPr>
        <w:t>D8</w:t>
      </w:r>
    </w:p>
    <w:p w:rsidR="007E6C44" w:rsidRPr="007E6C44" w:rsidRDefault="007E6C44" w:rsidP="007E6C44">
      <w:pPr>
        <w:jc w:val="both"/>
        <w:rPr>
          <w:rFonts w:ascii="Arial" w:hAnsi="Arial" w:cs="Arial"/>
          <w:lang w:val="en-US"/>
        </w:rPr>
      </w:pPr>
    </w:p>
    <w:p w:rsidR="007E6C44" w:rsidRPr="007E6C44" w:rsidRDefault="007E6C44" w:rsidP="007E6C44">
      <w:pPr>
        <w:jc w:val="both"/>
        <w:rPr>
          <w:rFonts w:ascii="Arial" w:hAnsi="Arial" w:cs="Arial"/>
          <w:lang w:val="en-US"/>
        </w:rPr>
      </w:pPr>
      <w:r w:rsidRPr="007E6C44">
        <w:rPr>
          <w:rFonts w:ascii="Arial" w:hAnsi="Arial" w:cs="Arial"/>
          <w:lang w:val="en-US"/>
        </w:rPr>
        <w:t>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e   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|                                                                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CH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CH</w:t>
      </w:r>
      <w:r w:rsidRPr="007E6C44">
        <w:rPr>
          <w:rFonts w:ascii="Arial" w:hAnsi="Arial" w:cs="Arial"/>
          <w:vertAlign w:val="subscript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2-metil-pentano C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14</w:t>
      </w:r>
      <w:r w:rsidRPr="007E6C44">
        <w:rPr>
          <w:rFonts w:ascii="Arial" w:hAnsi="Arial" w:cs="Arial"/>
        </w:rPr>
        <w:t>3-metil-pentanoC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14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51770A" w:rsidRDefault="0051770A" w:rsidP="007E6C44">
      <w:pPr>
        <w:jc w:val="both"/>
        <w:rPr>
          <w:rFonts w:ascii="Arial" w:hAnsi="Arial" w:cs="Arial"/>
          <w:b/>
          <w:color w:val="0000FF"/>
          <w:sz w:val="34"/>
        </w:rPr>
      </w:pPr>
      <w:r w:rsidRPr="0051770A">
        <w:rPr>
          <w:rFonts w:ascii="Arial" w:hAnsi="Arial" w:cs="Arial"/>
          <w:b/>
          <w:color w:val="0000FF"/>
          <w:sz w:val="34"/>
          <w:highlight w:val="yellow"/>
        </w:rPr>
        <w:t>D9</w:t>
      </w:r>
    </w:p>
    <w:p w:rsidR="007E6C44" w:rsidRPr="007E6C44" w:rsidRDefault="007E6C44" w:rsidP="007E6C44">
      <w:pPr>
        <w:jc w:val="both"/>
        <w:rPr>
          <w:rFonts w:ascii="Arial" w:hAnsi="Arial" w:cs="Arial"/>
          <w:lang w:val="en-US"/>
        </w:rPr>
      </w:pPr>
      <w:r w:rsidRPr="007E6C44">
        <w:rPr>
          <w:rFonts w:ascii="Arial" w:hAnsi="Arial" w:cs="Arial"/>
          <w:lang w:val="en-US"/>
        </w:rPr>
        <w:t>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>e  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2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|                                                         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          OH                                                    OH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2-butanolC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10</w:t>
      </w:r>
      <w:r w:rsidRPr="007E6C44">
        <w:rPr>
          <w:rFonts w:ascii="Arial" w:hAnsi="Arial" w:cs="Arial"/>
        </w:rPr>
        <w:t xml:space="preserve"> O           1-butanol    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10</w:t>
      </w:r>
      <w:r w:rsidRPr="007E6C44">
        <w:rPr>
          <w:rFonts w:ascii="Arial" w:hAnsi="Arial" w:cs="Arial"/>
        </w:rPr>
        <w:t xml:space="preserve"> 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51770A" w:rsidRDefault="0051770A" w:rsidP="007E6C44">
      <w:pPr>
        <w:jc w:val="both"/>
        <w:rPr>
          <w:rFonts w:ascii="Arial" w:hAnsi="Arial" w:cs="Arial"/>
          <w:b/>
          <w:color w:val="0000FF"/>
        </w:rPr>
      </w:pPr>
      <w:r w:rsidRPr="0051770A">
        <w:rPr>
          <w:rFonts w:ascii="Arial" w:hAnsi="Arial" w:cs="Arial"/>
          <w:b/>
          <w:color w:val="0000FF"/>
          <w:highlight w:val="yellow"/>
        </w:rPr>
        <w:t>D10</w:t>
      </w:r>
    </w:p>
    <w:p w:rsidR="007E6C44" w:rsidRPr="007E6C44" w:rsidRDefault="007E6C44" w:rsidP="007E6C44">
      <w:pPr>
        <w:jc w:val="both"/>
        <w:rPr>
          <w:rFonts w:ascii="Arial" w:hAnsi="Arial" w:cs="Arial"/>
          <w:lang w:val="en-US"/>
        </w:rPr>
      </w:pPr>
      <w:r w:rsidRPr="007E6C44">
        <w:rPr>
          <w:rFonts w:ascii="Arial" w:hAnsi="Arial" w:cs="Arial"/>
          <w:lang w:val="en-US"/>
        </w:rPr>
        <w:t>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>C = CH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 xml:space="preserve">      e   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 = CH – CH</w:t>
      </w:r>
      <w:r w:rsidRPr="007E6C44">
        <w:rPr>
          <w:rFonts w:ascii="Arial" w:hAnsi="Arial" w:cs="Arial"/>
          <w:vertAlign w:val="subscript"/>
          <w:lang w:val="en-US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8</w:t>
      </w:r>
      <w:r w:rsidRPr="007E6C44">
        <w:rPr>
          <w:rFonts w:ascii="Arial" w:hAnsi="Arial" w:cs="Arial"/>
        </w:rPr>
        <w:t xml:space="preserve">                                       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8</w:t>
      </w:r>
    </w:p>
    <w:p w:rsidR="007E6C44" w:rsidRPr="007E6C44" w:rsidRDefault="007E6C44" w:rsidP="007E6C4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buteno                                      2-buteno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7E6C44" w:rsidRDefault="000A3BB2" w:rsidP="007E6C4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d) </w:t>
      </w:r>
      <w:r w:rsidR="007E6C44" w:rsidRPr="007E6C44">
        <w:rPr>
          <w:rFonts w:ascii="Arial" w:hAnsi="Arial" w:cs="Arial"/>
          <w:u w:val="single"/>
        </w:rPr>
        <w:t>Isomeria de Compensação ou Metameria:</w:t>
      </w:r>
      <w:r w:rsidR="00073BFA">
        <w:rPr>
          <w:rFonts w:ascii="Arial" w:hAnsi="Arial" w:cs="Arial"/>
          <w:u w:val="single"/>
        </w:rPr>
        <w:t xml:space="preserve"> </w:t>
      </w:r>
      <w:r w:rsidR="007E6C44" w:rsidRPr="007E6C44">
        <w:rPr>
          <w:rFonts w:ascii="Arial" w:hAnsi="Arial" w:cs="Arial"/>
        </w:rPr>
        <w:t>ocorre em compostos que apresentam a mesmo função, a mesma cadeia e se caracteriza pelo deslocamento de um heteroátomo.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Obs: a isomeria de compensação só ocorre em cadeias heterogêneas, ou seja, ocorre entre os compostos das funções éter, éster e aminas secundárias e terciárias.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Exemplo:</w:t>
      </w:r>
      <w:r w:rsidR="0051770A">
        <w:rPr>
          <w:rFonts w:ascii="Arial" w:hAnsi="Arial" w:cs="Arial"/>
        </w:rPr>
        <w:t xml:space="preserve"> </w:t>
      </w:r>
      <w:r w:rsidR="0051770A" w:rsidRPr="0051770A">
        <w:rPr>
          <w:rFonts w:ascii="Arial" w:hAnsi="Arial" w:cs="Arial"/>
          <w:b/>
          <w:color w:val="0000FF"/>
          <w:highlight w:val="yellow"/>
        </w:rPr>
        <w:t>D11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O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3</w:t>
      </w:r>
      <w:r w:rsidR="0051770A">
        <w:rPr>
          <w:rFonts w:ascii="Arial" w:hAnsi="Arial" w:cs="Arial"/>
          <w:vertAlign w:val="subscript"/>
        </w:rPr>
        <w:t xml:space="preserve">    </w:t>
      </w:r>
      <w:r w:rsidRPr="007E6C44">
        <w:rPr>
          <w:rFonts w:ascii="Arial" w:hAnsi="Arial" w:cs="Arial"/>
        </w:rPr>
        <w:t>e  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O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10</w:t>
      </w:r>
      <w:r w:rsidRPr="007E6C44">
        <w:rPr>
          <w:rFonts w:ascii="Arial" w:hAnsi="Arial" w:cs="Arial"/>
        </w:rPr>
        <w:t xml:space="preserve"> O                             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10</w:t>
      </w:r>
      <w:r w:rsidRPr="007E6C44">
        <w:rPr>
          <w:rFonts w:ascii="Arial" w:hAnsi="Arial" w:cs="Arial"/>
        </w:rPr>
        <w:t xml:space="preserve"> 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etóxietanometóxipropano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7E6C44" w:rsidRPr="0051770A" w:rsidRDefault="0051770A" w:rsidP="007E6C44">
      <w:pPr>
        <w:jc w:val="both"/>
        <w:rPr>
          <w:rFonts w:ascii="Arial" w:hAnsi="Arial" w:cs="Arial"/>
          <w:b/>
          <w:color w:val="0000FF"/>
        </w:rPr>
      </w:pPr>
      <w:r w:rsidRPr="0051770A">
        <w:rPr>
          <w:rFonts w:ascii="Arial" w:hAnsi="Arial" w:cs="Arial"/>
          <w:b/>
          <w:color w:val="0000FF"/>
          <w:highlight w:val="yellow"/>
        </w:rPr>
        <w:t>D12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H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>C – C – O – CH</w:t>
      </w:r>
      <w:r w:rsidRPr="007E6C44">
        <w:rPr>
          <w:rFonts w:ascii="Arial" w:hAnsi="Arial" w:cs="Arial"/>
          <w:vertAlign w:val="subscript"/>
        </w:rPr>
        <w:t>3</w:t>
      </w:r>
      <w:r w:rsidR="00F24BCF">
        <w:rPr>
          <w:rFonts w:ascii="Arial" w:hAnsi="Arial" w:cs="Arial"/>
        </w:rPr>
        <w:t xml:space="preserve">  </w:t>
      </w:r>
      <w:r w:rsidRPr="007E6C44">
        <w:rPr>
          <w:rFonts w:ascii="Arial" w:hAnsi="Arial" w:cs="Arial"/>
        </w:rPr>
        <w:t>e</w:t>
      </w:r>
      <w:r w:rsidR="00F24BCF">
        <w:rPr>
          <w:rFonts w:ascii="Arial" w:hAnsi="Arial" w:cs="Arial"/>
        </w:rPr>
        <w:t xml:space="preserve">   </w:t>
      </w:r>
      <w:r w:rsidRPr="007E6C44">
        <w:rPr>
          <w:rFonts w:ascii="Arial" w:hAnsi="Arial" w:cs="Arial"/>
        </w:rPr>
        <w:t>HC – O – CH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– CH</w:t>
      </w:r>
      <w:r w:rsidRPr="007E6C44">
        <w:rPr>
          <w:rFonts w:ascii="Arial" w:hAnsi="Arial" w:cs="Arial"/>
          <w:vertAlign w:val="subscript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||                             ||</w:t>
      </w:r>
    </w:p>
    <w:p w:rsidR="007E6C44" w:rsidRPr="007E6C44" w:rsidRDefault="007E6C44" w:rsidP="007E6C44">
      <w:pPr>
        <w:ind w:left="525"/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OC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O</w:t>
      </w:r>
      <w:r w:rsidRPr="007E6C44">
        <w:rPr>
          <w:rFonts w:ascii="Arial" w:hAnsi="Arial" w:cs="Arial"/>
          <w:vertAlign w:val="subscript"/>
        </w:rPr>
        <w:t>2</w:t>
      </w:r>
      <w:r w:rsidRPr="007E6C44">
        <w:rPr>
          <w:rFonts w:ascii="Arial" w:hAnsi="Arial" w:cs="Arial"/>
        </w:rPr>
        <w:t xml:space="preserve">           O    C</w:t>
      </w:r>
      <w:r w:rsidRPr="007E6C44">
        <w:rPr>
          <w:rFonts w:ascii="Arial" w:hAnsi="Arial" w:cs="Arial"/>
          <w:vertAlign w:val="subscript"/>
        </w:rPr>
        <w:t>3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6</w:t>
      </w:r>
      <w:r w:rsidRPr="007E6C44">
        <w:rPr>
          <w:rFonts w:ascii="Arial" w:hAnsi="Arial" w:cs="Arial"/>
        </w:rPr>
        <w:t xml:space="preserve"> O</w:t>
      </w:r>
      <w:r w:rsidRPr="007E6C44">
        <w:rPr>
          <w:rFonts w:ascii="Arial" w:hAnsi="Arial" w:cs="Arial"/>
          <w:vertAlign w:val="subscript"/>
        </w:rPr>
        <w:t xml:space="preserve">2 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etanoato de metila             metanoato de etila</w:t>
      </w:r>
    </w:p>
    <w:p w:rsidR="007E6C44" w:rsidRPr="0051770A" w:rsidRDefault="0051770A" w:rsidP="007E6C44">
      <w:pPr>
        <w:jc w:val="both"/>
        <w:rPr>
          <w:rFonts w:ascii="Arial" w:hAnsi="Arial" w:cs="Arial"/>
          <w:b/>
          <w:color w:val="0000FF"/>
        </w:rPr>
      </w:pPr>
      <w:r w:rsidRPr="0051770A">
        <w:rPr>
          <w:rFonts w:ascii="Arial" w:hAnsi="Arial" w:cs="Arial"/>
          <w:b/>
          <w:color w:val="0000FF"/>
          <w:highlight w:val="yellow"/>
        </w:rPr>
        <w:t>D13</w:t>
      </w:r>
    </w:p>
    <w:p w:rsidR="007E6C44" w:rsidRPr="007E6C44" w:rsidRDefault="007E6C44" w:rsidP="007E6C44">
      <w:pPr>
        <w:jc w:val="both"/>
        <w:rPr>
          <w:rFonts w:ascii="Arial" w:hAnsi="Arial" w:cs="Arial"/>
          <w:lang w:val="en-US"/>
        </w:rPr>
      </w:pPr>
      <w:r w:rsidRPr="007E6C44">
        <w:rPr>
          <w:rFonts w:ascii="Arial" w:hAnsi="Arial" w:cs="Arial"/>
          <w:lang w:val="en-US"/>
        </w:rPr>
        <w:t>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NH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 xml:space="preserve">  e H</w:t>
      </w:r>
      <w:r w:rsidRPr="007E6C44">
        <w:rPr>
          <w:rFonts w:ascii="Arial" w:hAnsi="Arial" w:cs="Arial"/>
          <w:vertAlign w:val="subscript"/>
          <w:lang w:val="en-US"/>
        </w:rPr>
        <w:t>3</w:t>
      </w:r>
      <w:r w:rsidRPr="007E6C44">
        <w:rPr>
          <w:rFonts w:ascii="Arial" w:hAnsi="Arial" w:cs="Arial"/>
          <w:lang w:val="en-US"/>
        </w:rPr>
        <w:t>C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NH – CH</w:t>
      </w:r>
      <w:r w:rsidRPr="007E6C44">
        <w:rPr>
          <w:rFonts w:ascii="Arial" w:hAnsi="Arial" w:cs="Arial"/>
          <w:vertAlign w:val="subscript"/>
          <w:lang w:val="en-US"/>
        </w:rPr>
        <w:t>2</w:t>
      </w:r>
      <w:r w:rsidRPr="007E6C44">
        <w:rPr>
          <w:rFonts w:ascii="Arial" w:hAnsi="Arial" w:cs="Arial"/>
          <w:lang w:val="en-US"/>
        </w:rPr>
        <w:t xml:space="preserve"> – CH</w:t>
      </w:r>
      <w:r w:rsidRPr="007E6C44">
        <w:rPr>
          <w:rFonts w:ascii="Arial" w:hAnsi="Arial" w:cs="Arial"/>
          <w:vertAlign w:val="subscript"/>
          <w:lang w:val="en-US"/>
        </w:rPr>
        <w:t>3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11</w:t>
      </w:r>
      <w:r w:rsidRPr="007E6C44">
        <w:rPr>
          <w:rFonts w:ascii="Arial" w:hAnsi="Arial" w:cs="Arial"/>
        </w:rPr>
        <w:t xml:space="preserve"> N                                       C</w:t>
      </w:r>
      <w:r w:rsidRPr="007E6C44">
        <w:rPr>
          <w:rFonts w:ascii="Arial" w:hAnsi="Arial" w:cs="Arial"/>
          <w:vertAlign w:val="subscript"/>
        </w:rPr>
        <w:t>4</w:t>
      </w:r>
      <w:r w:rsidRPr="007E6C44">
        <w:rPr>
          <w:rFonts w:ascii="Arial" w:hAnsi="Arial" w:cs="Arial"/>
        </w:rPr>
        <w:t xml:space="preserve"> H</w:t>
      </w:r>
      <w:r w:rsidRPr="007E6C44">
        <w:rPr>
          <w:rFonts w:ascii="Arial" w:hAnsi="Arial" w:cs="Arial"/>
          <w:vertAlign w:val="subscript"/>
        </w:rPr>
        <w:t>11</w:t>
      </w:r>
      <w:r w:rsidRPr="007E6C44">
        <w:rPr>
          <w:rFonts w:ascii="Arial" w:hAnsi="Arial" w:cs="Arial"/>
        </w:rPr>
        <w:t xml:space="preserve"> N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metil-n-propilaminadietilamina</w:t>
      </w:r>
    </w:p>
    <w:p w:rsidR="007E6C44" w:rsidRPr="007E6C44" w:rsidRDefault="000A3BB2" w:rsidP="007E6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7E6C44" w:rsidRPr="007E6C44">
        <w:rPr>
          <w:rFonts w:ascii="Arial" w:hAnsi="Arial" w:cs="Arial"/>
          <w:b/>
        </w:rPr>
        <w:t>Tautomeria: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É um caso particular de isomeria de função onde os compostos coexistem. Existem dois tipos de tautomeria: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Aldoenólica</w:t>
      </w:r>
      <w:r w:rsidRPr="007E6C44">
        <w:rPr>
          <w:rFonts w:ascii="Arial" w:hAnsi="Arial" w:cs="Arial"/>
        </w:rPr>
        <w:sym w:font="Wingdings" w:char="00E0"/>
      </w:r>
      <w:r w:rsidRPr="007E6C44">
        <w:rPr>
          <w:rFonts w:ascii="Arial" w:hAnsi="Arial" w:cs="Arial"/>
        </w:rPr>
        <w:t xml:space="preserve"> ocorre entre aldeido e enol.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Cetoenólica</w:t>
      </w:r>
      <w:r w:rsidRPr="007E6C44">
        <w:rPr>
          <w:rFonts w:ascii="Arial" w:hAnsi="Arial" w:cs="Arial"/>
        </w:rPr>
        <w:sym w:font="Wingdings" w:char="00E0"/>
      </w:r>
      <w:r w:rsidRPr="007E6C44">
        <w:rPr>
          <w:rFonts w:ascii="Arial" w:hAnsi="Arial" w:cs="Arial"/>
        </w:rPr>
        <w:t xml:space="preserve"> ocorre entre cetona e enol.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Exemplo:</w:t>
      </w:r>
      <w:r w:rsidR="0073572B">
        <w:rPr>
          <w:rFonts w:ascii="Arial" w:hAnsi="Arial" w:cs="Arial"/>
        </w:rPr>
        <w:t xml:space="preserve"> </w:t>
      </w:r>
      <w:r w:rsidR="0073572B" w:rsidRPr="0073572B">
        <w:rPr>
          <w:rFonts w:ascii="Arial" w:hAnsi="Arial" w:cs="Arial"/>
          <w:b/>
          <w:color w:val="0000FF"/>
          <w:highlight w:val="yellow"/>
        </w:rPr>
        <w:t>D14</w:t>
      </w:r>
    </w:p>
    <w:p w:rsidR="007E6C44" w:rsidRPr="007E6C44" w:rsidRDefault="00B317CD" w:rsidP="007E6C44">
      <w:pPr>
        <w:jc w:val="both"/>
        <w:rPr>
          <w:rFonts w:ascii="Arial" w:hAnsi="Arial" w:cs="Arial"/>
        </w:rPr>
      </w:pPr>
      <w:r w:rsidRPr="00B317CD">
        <w:rPr>
          <w:rFonts w:ascii="Arial" w:hAnsi="Arial" w:cs="Arial"/>
          <w:noProof/>
          <w:lang w:eastAsia="pt-BR"/>
        </w:rPr>
        <w:pict>
          <v:line id="Conector reto 5" o:spid="_x0000_s104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65pt" to="100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">
            <v:stroke startarrowwidth="narrow" startarrowlength="short" endarrow="block" endarrowwidth="narrow" endarrowlength="short"/>
          </v:line>
        </w:pict>
      </w:r>
      <w:r w:rsidRPr="00B317CD">
        <w:rPr>
          <w:rFonts w:ascii="Arial" w:hAnsi="Arial" w:cs="Arial"/>
          <w:noProof/>
          <w:lang w:eastAsia="pt-BR"/>
        </w:rPr>
        <w:pict>
          <v:line id="Conector reto 4" o:spid="_x0000_s104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5pt" to="100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">
            <v:stroke startarrow="block" startarrowwidth="narrow" startarrowlength="short" endarrowwidth="narrow" endarrowlength="short"/>
          </v:line>
        </w:pict>
      </w:r>
      <w:r w:rsidR="007E6C44" w:rsidRPr="007E6C44">
        <w:rPr>
          <w:rFonts w:ascii="Arial" w:hAnsi="Arial" w:cs="Arial"/>
        </w:rPr>
        <w:t>H</w:t>
      </w:r>
      <w:r w:rsidR="007E6C44" w:rsidRPr="007E6C44">
        <w:rPr>
          <w:rFonts w:ascii="Arial" w:hAnsi="Arial" w:cs="Arial"/>
          <w:vertAlign w:val="subscript"/>
        </w:rPr>
        <w:t>3</w:t>
      </w:r>
      <w:r w:rsidR="007E6C44" w:rsidRPr="007E6C44">
        <w:rPr>
          <w:rFonts w:ascii="Arial" w:hAnsi="Arial" w:cs="Arial"/>
        </w:rPr>
        <w:t>C – C = O                    H</w:t>
      </w:r>
      <w:r w:rsidR="007E6C44" w:rsidRPr="007E6C44">
        <w:rPr>
          <w:rFonts w:ascii="Arial" w:hAnsi="Arial" w:cs="Arial"/>
          <w:vertAlign w:val="subscript"/>
        </w:rPr>
        <w:t>2</w:t>
      </w:r>
      <w:r w:rsidR="007E6C44" w:rsidRPr="007E6C44">
        <w:rPr>
          <w:rFonts w:ascii="Arial" w:hAnsi="Arial" w:cs="Arial"/>
        </w:rPr>
        <w:t>C = CH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|                                        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H                                     OH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etanaletenol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aldeido                             enol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aldoenólica</w:t>
      </w:r>
    </w:p>
    <w:p w:rsidR="007E6C44" w:rsidRPr="0073572B" w:rsidRDefault="0073572B" w:rsidP="007E6C44">
      <w:pPr>
        <w:jc w:val="both"/>
        <w:rPr>
          <w:rFonts w:ascii="Arial" w:hAnsi="Arial" w:cs="Arial"/>
          <w:b/>
          <w:color w:val="0000FF"/>
        </w:rPr>
      </w:pPr>
      <w:r w:rsidRPr="0073572B">
        <w:rPr>
          <w:rFonts w:ascii="Arial" w:hAnsi="Arial" w:cs="Arial"/>
          <w:b/>
          <w:color w:val="0000FF"/>
          <w:highlight w:val="yellow"/>
        </w:rPr>
        <w:t>D15</w:t>
      </w:r>
    </w:p>
    <w:p w:rsidR="007E6C44" w:rsidRPr="007E6C44" w:rsidRDefault="00B317CD" w:rsidP="007E6C44">
      <w:pPr>
        <w:jc w:val="both"/>
        <w:rPr>
          <w:rFonts w:ascii="Arial" w:hAnsi="Arial" w:cs="Arial"/>
        </w:rPr>
      </w:pPr>
      <w:r w:rsidRPr="00B317CD">
        <w:rPr>
          <w:rFonts w:ascii="Arial" w:hAnsi="Arial" w:cs="Arial"/>
          <w:noProof/>
          <w:lang w:eastAsia="pt-BR"/>
        </w:rPr>
        <w:pict>
          <v:line id="Conector reto 3" o:spid="_x0000_s103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8pt" to="14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">
            <v:stroke startarrow="block" startarrowwidth="narrow" startarrowlength="short" endarrowwidth="narrow" endarrowlength="short"/>
          </v:line>
        </w:pict>
      </w:r>
      <w:r w:rsidRPr="00B317CD">
        <w:rPr>
          <w:rFonts w:ascii="Arial" w:hAnsi="Arial" w:cs="Arial"/>
          <w:noProof/>
          <w:lang w:eastAsia="pt-BR"/>
        </w:rPr>
        <w:pict>
          <v:line id="Conector reto 2" o:spid="_x0000_s103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8pt" to="149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">
            <v:stroke startarrowwidth="narrow" startarrowlength="short" endarrow="block" endarrowwidth="narrow" endarrowlength="short"/>
          </v:line>
        </w:pict>
      </w:r>
      <w:r w:rsidR="007E6C44" w:rsidRPr="007E6C44">
        <w:rPr>
          <w:rFonts w:ascii="Arial" w:hAnsi="Arial" w:cs="Arial"/>
        </w:rPr>
        <w:t>H</w:t>
      </w:r>
      <w:r w:rsidR="007E6C44" w:rsidRPr="007E6C44">
        <w:rPr>
          <w:rFonts w:ascii="Arial" w:hAnsi="Arial" w:cs="Arial"/>
          <w:vertAlign w:val="subscript"/>
        </w:rPr>
        <w:t>3</w:t>
      </w:r>
      <w:r w:rsidR="007E6C44" w:rsidRPr="007E6C44">
        <w:rPr>
          <w:rFonts w:ascii="Arial" w:hAnsi="Arial" w:cs="Arial"/>
        </w:rPr>
        <w:t>C – C – CH</w:t>
      </w:r>
      <w:r w:rsidR="007E6C44" w:rsidRPr="007E6C44">
        <w:rPr>
          <w:rFonts w:ascii="Arial" w:hAnsi="Arial" w:cs="Arial"/>
          <w:vertAlign w:val="subscript"/>
        </w:rPr>
        <w:t>3</w:t>
      </w:r>
      <w:r w:rsidR="007E6C44" w:rsidRPr="007E6C44">
        <w:rPr>
          <w:rFonts w:ascii="Arial" w:hAnsi="Arial" w:cs="Arial"/>
        </w:rPr>
        <w:t xml:space="preserve">                               H</w:t>
      </w:r>
      <w:r w:rsidR="007E6C44" w:rsidRPr="007E6C44">
        <w:rPr>
          <w:rFonts w:ascii="Arial" w:hAnsi="Arial" w:cs="Arial"/>
          <w:vertAlign w:val="subscript"/>
        </w:rPr>
        <w:t>3</w:t>
      </w:r>
      <w:r w:rsidR="007E6C44" w:rsidRPr="007E6C44">
        <w:rPr>
          <w:rFonts w:ascii="Arial" w:hAnsi="Arial" w:cs="Arial"/>
        </w:rPr>
        <w:t>C – C = CH</w:t>
      </w:r>
      <w:r w:rsidR="007E6C44" w:rsidRPr="007E6C44">
        <w:rPr>
          <w:rFonts w:ascii="Arial" w:hAnsi="Arial" w:cs="Arial"/>
          <w:vertAlign w:val="subscript"/>
        </w:rPr>
        <w:t>2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 ||                                                      |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 xml:space="preserve">           O                                                    OH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propanonapropenol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cetona                                                 enol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  <w:r w:rsidRPr="007E6C44">
        <w:rPr>
          <w:rFonts w:ascii="Arial" w:hAnsi="Arial" w:cs="Arial"/>
        </w:rPr>
        <w:t>cetoenólica</w:t>
      </w:r>
    </w:p>
    <w:p w:rsidR="007E6C44" w:rsidRPr="007E6C44" w:rsidRDefault="007E6C44" w:rsidP="007E6C44">
      <w:pPr>
        <w:jc w:val="both"/>
        <w:rPr>
          <w:rFonts w:ascii="Arial" w:hAnsi="Arial" w:cs="Arial"/>
        </w:rPr>
      </w:pPr>
    </w:p>
    <w:p w:rsidR="00CE78A2" w:rsidRPr="007E6C44" w:rsidRDefault="00CE78A2" w:rsidP="00CE78A2">
      <w:pPr>
        <w:tabs>
          <w:tab w:val="left" w:pos="708"/>
        </w:tabs>
        <w:rPr>
          <w:rFonts w:ascii="Arial" w:hAnsi="Arial" w:cs="Arial"/>
          <w:u w:val="single"/>
        </w:rPr>
      </w:pPr>
    </w:p>
    <w:p w:rsidR="00CE78A2" w:rsidRPr="007E6C44" w:rsidRDefault="007E6C44" w:rsidP="00CE78A2">
      <w:pPr>
        <w:tabs>
          <w:tab w:val="left" w:pos="708"/>
        </w:tabs>
        <w:rPr>
          <w:rFonts w:ascii="Arial" w:hAnsi="Arial" w:cs="Arial"/>
          <w:u w:val="single"/>
        </w:rPr>
      </w:pPr>
      <w:r w:rsidRPr="007E6C44">
        <w:rPr>
          <w:rFonts w:ascii="Arial" w:hAnsi="Arial" w:cs="Arial"/>
        </w:rPr>
        <w:object w:dxaOrig="4415" w:dyaOrig="2940">
          <v:shape id="_x0000_i1026" type="#_x0000_t75" style="width:198.4pt;height:132.25pt" o:ole="">
            <v:imagedata r:id="rId9" o:title=""/>
          </v:shape>
          <o:OLEObject Type="Embed" ProgID="CorelDraw.Graphic.8" ShapeID="_x0000_i1026" DrawAspect="Content" ObjectID="_1265978926" r:id="rId10"/>
        </w:object>
      </w:r>
    </w:p>
    <w:p w:rsidR="00CE78A2" w:rsidRDefault="000A3BB2" w:rsidP="00073B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Onde representam isomerias deA=  Função, B= tautomeria, C= cadeia, D= posição , E= compensação </w:t>
      </w:r>
    </w:p>
    <w:p w:rsidR="00C30CA3" w:rsidRDefault="00C30CA3">
      <w:pPr>
        <w:rPr>
          <w:rFonts w:ascii="Arial" w:hAnsi="Arial" w:cs="Arial"/>
          <w:b/>
        </w:rPr>
      </w:pPr>
    </w:p>
    <w:p w:rsidR="00C30CA3" w:rsidRDefault="00C30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ISOMERIA ESPACIAL </w:t>
      </w:r>
    </w:p>
    <w:p w:rsidR="00C30CA3" w:rsidRPr="00BB2A9E" w:rsidRDefault="00C30CA3" w:rsidP="00C30CA3">
      <w:pPr>
        <w:jc w:val="both"/>
        <w:rPr>
          <w:rFonts w:ascii="Century Gothic" w:hAnsi="Century Gothic" w:cs="Lucida Sans Unicode"/>
          <w:sz w:val="18"/>
          <w:szCs w:val="18"/>
        </w:rPr>
      </w:pPr>
      <w:r w:rsidRPr="00BB2A9E">
        <w:rPr>
          <w:rFonts w:ascii="Century Gothic" w:hAnsi="Century Gothic" w:cs="Lucida Sans Unicode"/>
          <w:b/>
          <w:sz w:val="18"/>
          <w:szCs w:val="18"/>
        </w:rPr>
        <w:t>Isomeria Espacial:</w:t>
      </w:r>
    </w:p>
    <w:p w:rsidR="00C30CA3" w:rsidRPr="00BB2A9E" w:rsidRDefault="00C30CA3" w:rsidP="00C30CA3">
      <w:pPr>
        <w:jc w:val="both"/>
        <w:rPr>
          <w:rFonts w:ascii="Century Gothic" w:hAnsi="Century Gothic" w:cs="Lucida Sans Unicode"/>
          <w:sz w:val="18"/>
          <w:szCs w:val="18"/>
        </w:rPr>
      </w:pPr>
      <w:r>
        <w:rPr>
          <w:rFonts w:ascii="Century Gothic" w:hAnsi="Century Gothic" w:cs="Lucida Sans Unicode"/>
          <w:sz w:val="18"/>
          <w:szCs w:val="18"/>
        </w:rPr>
        <w:t>É aquele que é s</w:t>
      </w:r>
      <w:r w:rsidRPr="00BB2A9E">
        <w:rPr>
          <w:rFonts w:ascii="Century Gothic" w:hAnsi="Century Gothic" w:cs="Lucida Sans Unicode"/>
          <w:sz w:val="18"/>
          <w:szCs w:val="18"/>
        </w:rPr>
        <w:t>omente vista no espaço, ocorre</w:t>
      </w:r>
      <w:r>
        <w:rPr>
          <w:rFonts w:ascii="Century Gothic" w:hAnsi="Century Gothic" w:cs="Lucida Sans Unicode"/>
          <w:sz w:val="18"/>
          <w:szCs w:val="18"/>
        </w:rPr>
        <w:t xml:space="preserve">ndode dois tipos: </w:t>
      </w:r>
      <w:r w:rsidRPr="00BB2A9E">
        <w:rPr>
          <w:rFonts w:ascii="Century Gothic" w:hAnsi="Century Gothic" w:cs="Lucida Sans Unicode"/>
          <w:b/>
          <w:sz w:val="18"/>
          <w:szCs w:val="18"/>
        </w:rPr>
        <w:t>Isomeria Geométrica</w:t>
      </w:r>
      <w:r>
        <w:rPr>
          <w:rFonts w:ascii="Century Gothic" w:hAnsi="Century Gothic" w:cs="Lucida Sans Unicode"/>
          <w:sz w:val="18"/>
          <w:szCs w:val="18"/>
        </w:rPr>
        <w:t xml:space="preserve"> e </w:t>
      </w:r>
      <w:r w:rsidRPr="00D577DE">
        <w:rPr>
          <w:rFonts w:ascii="Century Gothic" w:hAnsi="Century Gothic" w:cs="Lucida Sans Unicode"/>
          <w:b/>
          <w:sz w:val="18"/>
          <w:szCs w:val="18"/>
        </w:rPr>
        <w:t>isomeria óptica</w:t>
      </w:r>
      <w:r>
        <w:rPr>
          <w:rFonts w:ascii="Century Gothic" w:hAnsi="Century Gothic" w:cs="Lucida Sans Unicode"/>
          <w:sz w:val="18"/>
          <w:szCs w:val="18"/>
        </w:rPr>
        <w:t>.</w:t>
      </w:r>
    </w:p>
    <w:p w:rsidR="00C30CA3" w:rsidRDefault="00C30CA3" w:rsidP="00C30CA3">
      <w:pPr>
        <w:jc w:val="both"/>
        <w:rPr>
          <w:rFonts w:ascii="Century Gothic" w:hAnsi="Century Gothic" w:cs="Lucida Sans Unicode"/>
          <w:sz w:val="18"/>
          <w:szCs w:val="18"/>
        </w:rPr>
      </w:pPr>
      <w:r w:rsidRPr="00BB2A9E">
        <w:rPr>
          <w:rFonts w:ascii="Century Gothic" w:hAnsi="Century Gothic" w:cs="Lucida Sans Unicode"/>
          <w:sz w:val="18"/>
          <w:szCs w:val="18"/>
        </w:rPr>
        <w:t>Ocorre em compostos de cadeia insaturada por uma dupla ligação e que apresente ligantes diferentes no carbono da dupla ligação.</w:t>
      </w:r>
    </w:p>
    <w:p w:rsidR="00C30CA3" w:rsidRPr="00BB2A9E" w:rsidRDefault="00C30CA3" w:rsidP="00C30CA3">
      <w:pPr>
        <w:jc w:val="both"/>
        <w:rPr>
          <w:rFonts w:ascii="Century Gothic" w:hAnsi="Century Gothic" w:cs="Lucida Sans Unicode"/>
          <w:sz w:val="18"/>
          <w:szCs w:val="18"/>
        </w:rPr>
      </w:pPr>
      <w:r>
        <w:rPr>
          <w:rFonts w:ascii="Century Gothic" w:hAnsi="Century Gothic" w:cs="Lucida Sans Unicode"/>
          <w:sz w:val="18"/>
          <w:szCs w:val="18"/>
        </w:rPr>
        <w:t xml:space="preserve">Para cadeias abertas: </w:t>
      </w:r>
      <w:r w:rsidR="002118F1" w:rsidRPr="002118F1">
        <w:rPr>
          <w:rFonts w:ascii="Century Gothic" w:hAnsi="Century Gothic" w:cs="Lucida Sans Unicode"/>
          <w:b/>
          <w:color w:val="0000FF"/>
          <w:sz w:val="24"/>
          <w:szCs w:val="18"/>
          <w:highlight w:val="yellow"/>
        </w:rPr>
        <w:t>D17</w:t>
      </w:r>
    </w:p>
    <w:p w:rsidR="00C30CA3" w:rsidRPr="00BB2A9E" w:rsidRDefault="00C30CA3" w:rsidP="00C30CA3">
      <w:pPr>
        <w:jc w:val="center"/>
        <w:rPr>
          <w:rFonts w:ascii="Century Gothic" w:hAnsi="Century Gothic" w:cs="Lucida Sans Unicode"/>
          <w:sz w:val="18"/>
          <w:szCs w:val="18"/>
        </w:rPr>
      </w:pPr>
      <w:r>
        <w:rPr>
          <w:rFonts w:ascii="Century Gothic" w:hAnsi="Century Gothic" w:cs="Lucida Sans Unicode"/>
          <w:noProof/>
          <w:sz w:val="18"/>
          <w:szCs w:val="18"/>
          <w:lang w:val="en-US"/>
        </w:rPr>
        <w:drawing>
          <wp:inline distT="0" distB="0" distL="0" distR="0">
            <wp:extent cx="2703830" cy="833120"/>
            <wp:effectExtent l="0" t="0" r="1270" b="5080"/>
            <wp:docPr id="9" name="Imagem 9" descr="defi-a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fi-aber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CA3" w:rsidRPr="00BB2A9E" w:rsidRDefault="00C30CA3" w:rsidP="00C30CA3">
      <w:pPr>
        <w:jc w:val="both"/>
        <w:rPr>
          <w:rFonts w:ascii="Century Gothic" w:hAnsi="Century Gothic" w:cs="Lucida Sans Unicode"/>
          <w:sz w:val="18"/>
          <w:szCs w:val="18"/>
        </w:rPr>
      </w:pPr>
      <w:r>
        <w:rPr>
          <w:rFonts w:ascii="Century Gothic" w:hAnsi="Century Gothic" w:cs="Lucida Sans Unicode"/>
          <w:sz w:val="18"/>
          <w:szCs w:val="18"/>
        </w:rPr>
        <w:t xml:space="preserve">Para cadeias fechadas: </w:t>
      </w:r>
      <w:r w:rsidR="002118F1" w:rsidRPr="002118F1">
        <w:rPr>
          <w:rFonts w:ascii="Century Gothic" w:hAnsi="Century Gothic" w:cs="Lucida Sans Unicode"/>
          <w:b/>
          <w:color w:val="0000FF"/>
          <w:sz w:val="24"/>
          <w:szCs w:val="18"/>
          <w:highlight w:val="yellow"/>
        </w:rPr>
        <w:t>D18</w:t>
      </w:r>
    </w:p>
    <w:p w:rsidR="00C30CA3" w:rsidRPr="00BB2A9E" w:rsidRDefault="00C30CA3" w:rsidP="00C30CA3">
      <w:pPr>
        <w:jc w:val="center"/>
        <w:rPr>
          <w:rFonts w:ascii="Century Gothic" w:hAnsi="Century Gothic" w:cs="Lucida Sans Unicode"/>
          <w:sz w:val="18"/>
          <w:szCs w:val="18"/>
        </w:rPr>
      </w:pPr>
      <w:r>
        <w:rPr>
          <w:rFonts w:ascii="Century Gothic" w:hAnsi="Century Gothic" w:cs="Lucida Sans Unicode"/>
          <w:noProof/>
          <w:sz w:val="18"/>
          <w:szCs w:val="18"/>
          <w:lang w:val="en-US"/>
        </w:rPr>
        <w:drawing>
          <wp:inline distT="0" distB="0" distL="0" distR="0">
            <wp:extent cx="2703195" cy="983615"/>
            <wp:effectExtent l="0" t="0" r="1905" b="6985"/>
            <wp:docPr id="8" name="Imagem 8" descr="defi-fech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fi-fech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CA3" w:rsidRPr="00BB2A9E" w:rsidRDefault="00C30CA3" w:rsidP="00C30CA3">
      <w:pPr>
        <w:rPr>
          <w:rFonts w:ascii="Century Gothic" w:hAnsi="Century Gothic" w:cs="Lucida Sans Unicode"/>
        </w:rPr>
      </w:pPr>
    </w:p>
    <w:p w:rsidR="00C30CA3" w:rsidRPr="00C30CA3" w:rsidRDefault="00C30CA3" w:rsidP="00C30CA3">
      <w:pPr>
        <w:rPr>
          <w:rFonts w:ascii="Arial" w:hAnsi="Arial" w:cs="Arial"/>
          <w:b/>
        </w:rPr>
      </w:pPr>
      <w:r w:rsidRPr="00C30CA3">
        <w:rPr>
          <w:rFonts w:ascii="Arial" w:hAnsi="Arial" w:cs="Arial"/>
          <w:b/>
        </w:rPr>
        <w:t xml:space="preserve">ISOMERIA ÓPTICA </w:t>
      </w:r>
    </w:p>
    <w:p w:rsidR="00C30CA3" w:rsidRPr="00C30CA3" w:rsidRDefault="00C30CA3" w:rsidP="00D577DE">
      <w:pPr>
        <w:jc w:val="both"/>
        <w:rPr>
          <w:rFonts w:ascii="Arial" w:hAnsi="Arial" w:cs="Arial"/>
          <w:b/>
        </w:rPr>
      </w:pPr>
      <w:r w:rsidRPr="00C30CA3">
        <w:rPr>
          <w:rFonts w:ascii="Arial" w:hAnsi="Arial" w:cs="Arial"/>
          <w:b/>
        </w:rPr>
        <w:t xml:space="preserve">     Isomeria ópt</w:t>
      </w:r>
      <w:r>
        <w:rPr>
          <w:rFonts w:ascii="Arial" w:hAnsi="Arial" w:cs="Arial"/>
          <w:b/>
        </w:rPr>
        <w:t>ica estuda o comportamento das</w:t>
      </w:r>
      <w:r w:rsidR="00D577DE">
        <w:rPr>
          <w:rFonts w:ascii="Arial" w:hAnsi="Arial" w:cs="Arial"/>
          <w:b/>
        </w:rPr>
        <w:t xml:space="preserve"> </w:t>
      </w:r>
      <w:r w:rsidRPr="00C30CA3">
        <w:rPr>
          <w:rFonts w:ascii="Arial" w:hAnsi="Arial" w:cs="Arial"/>
          <w:b/>
        </w:rPr>
        <w:t>substâncias quand</w:t>
      </w:r>
      <w:r>
        <w:rPr>
          <w:rFonts w:ascii="Arial" w:hAnsi="Arial" w:cs="Arial"/>
          <w:b/>
        </w:rPr>
        <w:t>o submetidas a um feixe de luz</w:t>
      </w:r>
      <w:r w:rsidR="00D577DE">
        <w:rPr>
          <w:rFonts w:ascii="Arial" w:hAnsi="Arial" w:cs="Arial"/>
          <w:b/>
        </w:rPr>
        <w:t xml:space="preserve"> </w:t>
      </w:r>
      <w:r w:rsidRPr="00C30CA3">
        <w:rPr>
          <w:rFonts w:ascii="Arial" w:hAnsi="Arial" w:cs="Arial"/>
          <w:b/>
        </w:rPr>
        <w:t>polarizada, que pode ser obtid</w:t>
      </w:r>
      <w:r>
        <w:rPr>
          <w:rFonts w:ascii="Arial" w:hAnsi="Arial" w:cs="Arial"/>
          <w:b/>
        </w:rPr>
        <w:t>a a partir da luz</w:t>
      </w:r>
      <w:r w:rsidR="00D577DE">
        <w:rPr>
          <w:rFonts w:ascii="Arial" w:hAnsi="Arial" w:cs="Arial"/>
          <w:b/>
        </w:rPr>
        <w:t xml:space="preserve"> </w:t>
      </w:r>
      <w:r w:rsidRPr="00C30CA3">
        <w:rPr>
          <w:rFonts w:ascii="Arial" w:hAnsi="Arial" w:cs="Arial"/>
          <w:b/>
        </w:rPr>
        <w:t xml:space="preserve">natural. </w:t>
      </w:r>
    </w:p>
    <w:p w:rsidR="00C30CA3" w:rsidRDefault="007A4307" w:rsidP="00D577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409575</wp:posOffset>
            </wp:positionV>
            <wp:extent cx="2962910" cy="1426210"/>
            <wp:effectExtent l="0" t="0" r="8890" b="2540"/>
            <wp:wrapTight wrapText="bothSides">
              <wp:wrapPolygon edited="0">
                <wp:start x="0" y="0"/>
                <wp:lineTo x="0" y="21350"/>
                <wp:lineTo x="21526" y="21350"/>
                <wp:lineTo x="21526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CA3" w:rsidRPr="00C30CA3">
        <w:rPr>
          <w:rFonts w:ascii="Arial" w:hAnsi="Arial" w:cs="Arial"/>
          <w:b/>
        </w:rPr>
        <w:t xml:space="preserve">     Luz </w:t>
      </w:r>
      <w:r w:rsidR="00C30CA3">
        <w:rPr>
          <w:rFonts w:ascii="Arial" w:hAnsi="Arial" w:cs="Arial"/>
          <w:b/>
        </w:rPr>
        <w:t>natural é um conjunto de ondas</w:t>
      </w:r>
      <w:r w:rsidR="00D577DE">
        <w:rPr>
          <w:rFonts w:ascii="Arial" w:hAnsi="Arial" w:cs="Arial"/>
          <w:b/>
        </w:rPr>
        <w:t xml:space="preserve"> </w:t>
      </w:r>
      <w:r w:rsidR="00C30CA3" w:rsidRPr="00C30CA3">
        <w:rPr>
          <w:rFonts w:ascii="Arial" w:hAnsi="Arial" w:cs="Arial"/>
          <w:b/>
        </w:rPr>
        <w:t>eletromagnética</w:t>
      </w:r>
      <w:r w:rsidR="00C30CA3">
        <w:rPr>
          <w:rFonts w:ascii="Arial" w:hAnsi="Arial" w:cs="Arial"/>
          <w:b/>
        </w:rPr>
        <w:t xml:space="preserve">s que vibram em vários planos, </w:t>
      </w:r>
      <w:r w:rsidR="00C30CA3" w:rsidRPr="00C30CA3">
        <w:rPr>
          <w:rFonts w:ascii="Arial" w:hAnsi="Arial" w:cs="Arial"/>
          <w:b/>
        </w:rPr>
        <w:t xml:space="preserve">perpendiculares à </w:t>
      </w:r>
      <w:r w:rsidR="00C30CA3">
        <w:rPr>
          <w:rFonts w:ascii="Arial" w:hAnsi="Arial" w:cs="Arial"/>
          <w:b/>
        </w:rPr>
        <w:t>direção de propagação do feixe</w:t>
      </w:r>
      <w:r w:rsidR="00D577DE">
        <w:rPr>
          <w:rFonts w:ascii="Arial" w:hAnsi="Arial" w:cs="Arial"/>
          <w:b/>
        </w:rPr>
        <w:t xml:space="preserve"> </w:t>
      </w:r>
      <w:r w:rsidR="00C30CA3" w:rsidRPr="00C30CA3">
        <w:rPr>
          <w:rFonts w:ascii="Arial" w:hAnsi="Arial" w:cs="Arial"/>
          <w:b/>
        </w:rPr>
        <w:t>luminoso.</w:t>
      </w:r>
      <w:r w:rsidR="00D81C9A">
        <w:rPr>
          <w:rFonts w:ascii="Arial" w:hAnsi="Arial" w:cs="Arial"/>
          <w:b/>
        </w:rPr>
        <w:t xml:space="preserve"> </w:t>
      </w:r>
      <w:r w:rsidR="00D81C9A" w:rsidRPr="00D81C9A">
        <w:rPr>
          <w:rFonts w:ascii="Arial" w:hAnsi="Arial" w:cs="Arial"/>
          <w:b/>
          <w:color w:val="0000FF"/>
          <w:highlight w:val="yellow"/>
        </w:rPr>
        <w:t>D19</w:t>
      </w:r>
    </w:p>
    <w:p w:rsidR="007A4307" w:rsidRDefault="007A4307" w:rsidP="00C30CA3">
      <w:pPr>
        <w:rPr>
          <w:rFonts w:ascii="Arial" w:hAnsi="Arial" w:cs="Arial"/>
          <w:b/>
        </w:rPr>
      </w:pPr>
    </w:p>
    <w:p w:rsidR="007A4307" w:rsidRDefault="007A4307" w:rsidP="00C30CA3">
      <w:pPr>
        <w:rPr>
          <w:rFonts w:ascii="Arial" w:hAnsi="Arial" w:cs="Arial"/>
          <w:b/>
        </w:rPr>
      </w:pPr>
    </w:p>
    <w:p w:rsidR="007A4307" w:rsidRDefault="007A4307" w:rsidP="00C30CA3">
      <w:pPr>
        <w:rPr>
          <w:rFonts w:ascii="Arial" w:hAnsi="Arial" w:cs="Arial"/>
          <w:b/>
        </w:rPr>
      </w:pPr>
    </w:p>
    <w:p w:rsidR="007A4307" w:rsidRDefault="007A4307" w:rsidP="00C30CA3">
      <w:pPr>
        <w:rPr>
          <w:rFonts w:ascii="Arial" w:hAnsi="Arial" w:cs="Arial"/>
          <w:b/>
        </w:rPr>
      </w:pPr>
    </w:p>
    <w:p w:rsidR="007A4307" w:rsidRDefault="007A4307" w:rsidP="00C30CA3">
      <w:pPr>
        <w:rPr>
          <w:rFonts w:ascii="Arial" w:hAnsi="Arial" w:cs="Arial"/>
          <w:b/>
        </w:rPr>
      </w:pPr>
    </w:p>
    <w:p w:rsidR="007A4307" w:rsidRDefault="007A4307" w:rsidP="00C30CA3">
      <w:pPr>
        <w:rPr>
          <w:rFonts w:ascii="Arial" w:hAnsi="Arial" w:cs="Arial"/>
          <w:b/>
        </w:rPr>
      </w:pPr>
    </w:p>
    <w:p w:rsidR="007A4307" w:rsidRDefault="007A4307" w:rsidP="00D577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Luz polarizada – é um conjunto de ondas eletromagnéticas que vibram ao longo de um único plano. </w:t>
      </w:r>
      <w:r w:rsidR="00D81C9A" w:rsidRPr="00D81C9A">
        <w:rPr>
          <w:rFonts w:ascii="Arial" w:hAnsi="Arial" w:cs="Arial"/>
          <w:b/>
          <w:color w:val="0000FF"/>
          <w:highlight w:val="yellow"/>
        </w:rPr>
        <w:t>D20</w:t>
      </w:r>
    </w:p>
    <w:p w:rsidR="00994D96" w:rsidRDefault="007A4307" w:rsidP="00994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34925</wp:posOffset>
            </wp:positionV>
            <wp:extent cx="2582545" cy="1477645"/>
            <wp:effectExtent l="0" t="0" r="8255" b="8255"/>
            <wp:wrapTight wrapText="bothSides">
              <wp:wrapPolygon edited="0">
                <wp:start x="0" y="0"/>
                <wp:lineTo x="0" y="21442"/>
                <wp:lineTo x="21510" y="21442"/>
                <wp:lineTo x="21510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Pr="00D577DE" w:rsidRDefault="007A4307" w:rsidP="00994D96">
      <w:pPr>
        <w:jc w:val="center"/>
        <w:rPr>
          <w:rFonts w:ascii="Arial" w:hAnsi="Arial" w:cs="Arial"/>
          <w:b/>
        </w:rPr>
      </w:pPr>
      <w:r w:rsidRPr="00D577DE">
        <w:rPr>
          <w:rFonts w:ascii="Arial" w:hAnsi="Arial" w:cs="Arial"/>
          <w:b/>
        </w:rPr>
        <w:t>É possível obter uma luz polarizada</w:t>
      </w:r>
      <w:r w:rsidR="00991963" w:rsidRPr="00D577DE">
        <w:rPr>
          <w:rFonts w:ascii="Arial" w:hAnsi="Arial" w:cs="Arial"/>
          <w:b/>
        </w:rPr>
        <w:t xml:space="preserve"> fazendo uma luz natural passar por uma substância natural polarizadora, como o prisma de Nicol, </w:t>
      </w:r>
      <w:r w:rsidR="00991963" w:rsidRPr="00D577DE">
        <w:rPr>
          <w:rStyle w:val="apple-style-span"/>
          <w:rFonts w:ascii="Arial" w:hAnsi="Arial" w:cs="Arial"/>
          <w:color w:val="000000"/>
          <w:shd w:val="clear" w:color="auto" w:fill="FFFFFF"/>
        </w:rPr>
        <w:t>construído colocando-se dois cristais de calcita “com bálsamo-do-canadá, ou ainda uma lente polar</w:t>
      </w:r>
      <w:r w:rsidR="00D577DE">
        <w:rPr>
          <w:rStyle w:val="apple-style-span"/>
          <w:rFonts w:ascii="Arial" w:hAnsi="Arial" w:cs="Arial"/>
          <w:color w:val="000000"/>
          <w:shd w:val="clear" w:color="auto" w:fill="FFFFFF"/>
        </w:rPr>
        <w:t>o</w:t>
      </w:r>
      <w:r w:rsidR="00991963" w:rsidRPr="00D577DE">
        <w:rPr>
          <w:rStyle w:val="apple-style-span"/>
          <w:rFonts w:ascii="Arial" w:hAnsi="Arial" w:cs="Arial"/>
          <w:color w:val="000000"/>
          <w:shd w:val="clear" w:color="auto" w:fill="FFFFFF"/>
        </w:rPr>
        <w:t>ide.</w:t>
      </w:r>
      <w:r w:rsidR="00301F9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="00301F93" w:rsidRPr="00301F93">
        <w:rPr>
          <w:rStyle w:val="apple-style-span"/>
          <w:rFonts w:ascii="Arial" w:hAnsi="Arial" w:cs="Arial"/>
          <w:b/>
          <w:color w:val="0000FF"/>
          <w:sz w:val="34"/>
          <w:highlight w:val="yellow"/>
          <w:shd w:val="clear" w:color="auto" w:fill="FFFFFF"/>
        </w:rPr>
        <w:t>D21</w:t>
      </w:r>
    </w:p>
    <w:p w:rsidR="00994D96" w:rsidRDefault="00991963" w:rsidP="00994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156845</wp:posOffset>
            </wp:positionV>
            <wp:extent cx="3994150" cy="2640965"/>
            <wp:effectExtent l="0" t="0" r="6350" b="6985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4D96" w:rsidRDefault="00994D96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Default="00301F93" w:rsidP="00994D96">
      <w:pPr>
        <w:jc w:val="center"/>
        <w:rPr>
          <w:rFonts w:ascii="Arial" w:hAnsi="Arial" w:cs="Arial"/>
          <w:b/>
        </w:rPr>
      </w:pPr>
      <w:r w:rsidRPr="00301F93">
        <w:rPr>
          <w:rFonts w:ascii="Arial" w:hAnsi="Arial" w:cs="Arial"/>
          <w:b/>
          <w:color w:val="0000FF"/>
          <w:sz w:val="28"/>
          <w:highlight w:val="yellow"/>
        </w:rPr>
        <w:t>D22</w:t>
      </w:r>
      <w:r w:rsidR="00991963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5172075" cy="261874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63" w:rsidRDefault="00991963" w:rsidP="00994D96">
      <w:pPr>
        <w:jc w:val="center"/>
        <w:rPr>
          <w:rFonts w:ascii="Arial" w:hAnsi="Arial" w:cs="Arial"/>
          <w:b/>
        </w:rPr>
      </w:pP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Algumas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substâncias são capazes de provocar um desvio no plano da luz</w:t>
      </w:r>
      <w:r w:rsidR="00D577DE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polarizada</w:t>
      </w:r>
      <w:r w:rsidRPr="00991963">
        <w:rPr>
          <w:rFonts w:ascii="Arial" w:eastAsiaTheme="minorHAnsi" w:hAnsi="Arial" w:cs="Arial"/>
          <w:sz w:val="20"/>
          <w:szCs w:val="20"/>
        </w:rPr>
        <w:t xml:space="preserve">. Estas substâncias possuem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atividade</w:t>
      </w:r>
      <w:r w:rsidR="00D577DE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 xml:space="preserve">óptica </w:t>
      </w:r>
      <w:r w:rsidRPr="00991963">
        <w:rPr>
          <w:rFonts w:ascii="Arial" w:eastAsiaTheme="minorHAnsi" w:hAnsi="Arial" w:cs="Arial"/>
          <w:sz w:val="20"/>
          <w:szCs w:val="20"/>
        </w:rPr>
        <w:t>(opticamente ativas) e pode ser medida através de um polarímetro.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Chamamos de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dextrógira</w:t>
      </w:r>
      <w:r w:rsidR="00D577DE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991963">
        <w:rPr>
          <w:rFonts w:ascii="Arial" w:eastAsiaTheme="minorHAnsi" w:hAnsi="Arial" w:cs="Arial"/>
          <w:sz w:val="20"/>
          <w:szCs w:val="20"/>
        </w:rPr>
        <w:t>a substância que desvia o plano de vibração da luz polarizada para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a direita e a representamos por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 xml:space="preserve">“d” </w:t>
      </w:r>
      <w:r w:rsidRPr="00991963">
        <w:rPr>
          <w:rFonts w:ascii="Arial" w:eastAsiaTheme="minorHAnsi" w:hAnsi="Arial" w:cs="Arial"/>
          <w:sz w:val="20"/>
          <w:szCs w:val="20"/>
        </w:rPr>
        <w:t xml:space="preserve">ou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(+)</w:t>
      </w:r>
      <w:r w:rsidRPr="00991963">
        <w:rPr>
          <w:rFonts w:ascii="Arial" w:eastAsiaTheme="minorHAnsi" w:hAnsi="Arial" w:cs="Arial"/>
          <w:sz w:val="20"/>
          <w:szCs w:val="20"/>
        </w:rPr>
        <w:t xml:space="preserve">. Será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levógira</w:t>
      </w:r>
      <w:r w:rsidR="00D577DE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991963">
        <w:rPr>
          <w:rFonts w:ascii="Arial" w:eastAsiaTheme="minorHAnsi" w:hAnsi="Arial" w:cs="Arial"/>
          <w:sz w:val="20"/>
          <w:szCs w:val="20"/>
        </w:rPr>
        <w:t>a substância que desvia o plano de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vibração da luz polarizada para a esquerda e a representamos por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“</w:t>
      </w:r>
      <w:r w:rsidRPr="0099196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l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 xml:space="preserve">” </w:t>
      </w:r>
      <w:r w:rsidRPr="00991963">
        <w:rPr>
          <w:rFonts w:ascii="Arial" w:eastAsiaTheme="minorHAnsi" w:hAnsi="Arial" w:cs="Arial"/>
          <w:sz w:val="20"/>
          <w:szCs w:val="20"/>
        </w:rPr>
        <w:t xml:space="preserve">ou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( – )</w:t>
      </w:r>
      <w:r w:rsidRPr="00991963">
        <w:rPr>
          <w:rFonts w:ascii="Arial" w:eastAsiaTheme="minorHAnsi" w:hAnsi="Arial" w:cs="Arial"/>
          <w:sz w:val="20"/>
          <w:szCs w:val="20"/>
        </w:rPr>
        <w:t>.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As formas dextrógira e </w:t>
      </w:r>
      <w:r w:rsidR="00D577DE">
        <w:rPr>
          <w:rFonts w:ascii="Arial" w:eastAsiaTheme="minorHAnsi" w:hAnsi="Arial" w:cs="Arial"/>
          <w:sz w:val="20"/>
          <w:szCs w:val="20"/>
        </w:rPr>
        <w:t>levógira, que correspondem uma</w:t>
      </w:r>
      <w:r w:rsidRPr="00991963">
        <w:rPr>
          <w:rFonts w:ascii="Arial" w:eastAsiaTheme="minorHAnsi" w:hAnsi="Arial" w:cs="Arial"/>
          <w:sz w:val="20"/>
          <w:szCs w:val="20"/>
        </w:rPr>
        <w:t xml:space="preserve"> imagem da outra, foram chamadas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 xml:space="preserve">antípodas ópticos </w:t>
      </w:r>
      <w:r w:rsidRPr="00991963">
        <w:rPr>
          <w:rFonts w:ascii="Arial" w:eastAsiaTheme="minorHAnsi" w:hAnsi="Arial" w:cs="Arial"/>
          <w:sz w:val="20"/>
          <w:szCs w:val="20"/>
        </w:rPr>
        <w:t xml:space="preserve">ou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enantiomorfos</w:t>
      </w:r>
      <w:r w:rsidRPr="00991963">
        <w:rPr>
          <w:rFonts w:ascii="Arial" w:eastAsiaTheme="minorHAnsi" w:hAnsi="Arial" w:cs="Arial"/>
          <w:sz w:val="20"/>
          <w:szCs w:val="20"/>
        </w:rPr>
        <w:t xml:space="preserve">. A mistura em partes iguais dos antípodas ópticos fornece por compensação dos efeitos contrários um conjunto opticamente inativo, que foi chamado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mistura racêmica</w:t>
      </w:r>
      <w:r w:rsidRPr="00991963">
        <w:rPr>
          <w:rFonts w:ascii="Arial" w:eastAsiaTheme="minorHAnsi" w:hAnsi="Arial" w:cs="Arial"/>
          <w:sz w:val="20"/>
          <w:szCs w:val="20"/>
        </w:rPr>
        <w:t>.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As substâncias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 xml:space="preserve">assimétricas </w:t>
      </w:r>
      <w:r w:rsidRPr="00991963">
        <w:rPr>
          <w:rFonts w:ascii="Arial" w:eastAsiaTheme="minorHAnsi" w:hAnsi="Arial" w:cs="Arial"/>
          <w:sz w:val="20"/>
          <w:szCs w:val="20"/>
        </w:rPr>
        <w:t xml:space="preserve">possuem atividade óptica. Se em uma estrutura orgânica aparece um 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 xml:space="preserve">carbono assimétrico </w:t>
      </w:r>
      <w:r w:rsidRPr="00991963">
        <w:rPr>
          <w:rFonts w:ascii="Arial" w:eastAsiaTheme="minorHAnsi" w:hAnsi="Arial" w:cs="Arial"/>
          <w:sz w:val="20"/>
          <w:szCs w:val="20"/>
        </w:rPr>
        <w:t>(</w:t>
      </w:r>
      <w:r w:rsidRPr="00991963">
        <w:rPr>
          <w:rFonts w:ascii="Arial" w:eastAsiaTheme="minorHAnsi" w:hAnsi="Arial" w:cs="Arial"/>
          <w:b/>
          <w:bCs/>
          <w:sz w:val="20"/>
          <w:szCs w:val="20"/>
        </w:rPr>
        <w:t>possui os quatroligantes diferentes</w:t>
      </w:r>
      <w:r w:rsidRPr="00991963">
        <w:rPr>
          <w:rFonts w:ascii="Arial" w:eastAsiaTheme="minorHAnsi" w:hAnsi="Arial" w:cs="Arial"/>
          <w:sz w:val="20"/>
          <w:szCs w:val="20"/>
        </w:rPr>
        <w:t>) ela possuirá atividade óptica (opticamente ativa).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91963">
        <w:rPr>
          <w:rFonts w:ascii="Arial" w:eastAsiaTheme="minorHAnsi" w:hAnsi="Arial" w:cs="Arial"/>
          <w:sz w:val="20"/>
          <w:szCs w:val="20"/>
        </w:rPr>
        <w:t xml:space="preserve">No composto abaixo, o carbono em destaque é </w:t>
      </w:r>
      <w:r w:rsidRPr="00991963">
        <w:rPr>
          <w:rFonts w:ascii="Arial" w:eastAsiaTheme="minorHAnsi" w:hAnsi="Arial" w:cs="Arial"/>
          <w:b/>
          <w:bCs/>
          <w:i/>
          <w:iCs/>
          <w:sz w:val="20"/>
          <w:szCs w:val="20"/>
        </w:rPr>
        <w:t xml:space="preserve">ASSIMÉTRICO </w:t>
      </w:r>
      <w:r w:rsidR="004A4FAC">
        <w:rPr>
          <w:rFonts w:ascii="Arial" w:eastAsiaTheme="minorHAnsi" w:hAnsi="Arial" w:cs="Arial"/>
          <w:b/>
          <w:bCs/>
          <w:i/>
          <w:iCs/>
          <w:sz w:val="20"/>
          <w:szCs w:val="20"/>
        </w:rPr>
        <w:t xml:space="preserve">(termo antigo) </w:t>
      </w:r>
      <w:r w:rsidRPr="00991963">
        <w:rPr>
          <w:rFonts w:ascii="Arial" w:eastAsiaTheme="minorHAnsi" w:hAnsi="Arial" w:cs="Arial"/>
          <w:sz w:val="20"/>
          <w:szCs w:val="20"/>
        </w:rPr>
        <w:t xml:space="preserve">ou </w:t>
      </w:r>
      <w:r w:rsidRPr="00991963">
        <w:rPr>
          <w:rFonts w:ascii="Arial" w:eastAsiaTheme="minorHAnsi" w:hAnsi="Arial" w:cs="Arial"/>
          <w:b/>
          <w:bCs/>
          <w:i/>
          <w:iCs/>
          <w:sz w:val="20"/>
          <w:szCs w:val="20"/>
        </w:rPr>
        <w:t>QUIRAL</w:t>
      </w:r>
      <w:r w:rsidRPr="00991963">
        <w:rPr>
          <w:rFonts w:ascii="Arial" w:eastAsiaTheme="minorHAnsi" w:hAnsi="Arial" w:cs="Arial"/>
          <w:sz w:val="20"/>
          <w:szCs w:val="20"/>
        </w:rPr>
        <w:t>.</w:t>
      </w:r>
    </w:p>
    <w:p w:rsidR="00991963" w:rsidRPr="00991963" w:rsidRDefault="00991963" w:rsidP="0099196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2277110" cy="569595"/>
            <wp:effectExtent l="0" t="0" r="8890" b="1905"/>
            <wp:docPr id="16" name="Imagem 16" descr="http://www.profpc.com.br/2002-41-133-23-i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rofpc.com.br/2002-41-133-23-i0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46F" w:rsidRPr="0036246F">
        <w:rPr>
          <w:rFonts w:ascii="Arial" w:eastAsiaTheme="minorHAnsi" w:hAnsi="Arial" w:cs="Arial"/>
          <w:b/>
          <w:color w:val="0000FF"/>
          <w:sz w:val="26"/>
          <w:szCs w:val="20"/>
          <w:highlight w:val="yellow"/>
        </w:rPr>
        <w:t>D23</w:t>
      </w: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36246F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36246F">
        <w:rPr>
          <w:rFonts w:ascii="Arial" w:eastAsiaTheme="minorHAnsi" w:hAnsi="Arial" w:cs="Arial"/>
          <w:b/>
          <w:color w:val="0000FF"/>
          <w:sz w:val="20"/>
          <w:szCs w:val="20"/>
          <w:highlight w:val="yellow"/>
        </w:rPr>
        <w:t>D24</w:t>
      </w:r>
      <w:r w:rsidR="00991963">
        <w:rPr>
          <w:rFonts w:ascii="Arial" w:eastAsiaTheme="minorHAnsi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708150" cy="1285240"/>
            <wp:effectExtent l="0" t="0" r="635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991963" w:rsidRDefault="00991963" w:rsidP="00991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4A4FAC" w:rsidRDefault="004A4FAC" w:rsidP="004A4FAC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Trebuchet MS" w:hAnsi="Trebuchet MS"/>
          <w:sz w:val="27"/>
          <w:szCs w:val="27"/>
        </w:rPr>
      </w:pPr>
      <w:r w:rsidRPr="004A4FAC">
        <w:rPr>
          <w:rFonts w:ascii="Trebuchet MS" w:hAnsi="Trebuchet MS"/>
          <w:sz w:val="27"/>
          <w:szCs w:val="27"/>
        </w:rPr>
        <w:t>Para uma substância orgânica, com carbono assimétrico, o número de isômeros ativos e inativos é dado pela expressão:</w:t>
      </w:r>
    </w:p>
    <w:p w:rsidR="004A4FAC" w:rsidRDefault="004A4FAC" w:rsidP="004A4FAC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Trebuchet MS" w:hAnsi="Trebuchet MS"/>
          <w:sz w:val="27"/>
          <w:szCs w:val="27"/>
        </w:rPr>
      </w:pPr>
      <w:r>
        <w:rPr>
          <w:rFonts w:ascii="Arial" w:eastAsiaTheme="minorHAnsi" w:hAnsi="Arial" w:cs="Arial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51435</wp:posOffset>
            </wp:positionV>
            <wp:extent cx="204470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32" y="21381"/>
                <wp:lineTo x="21332" y="0"/>
                <wp:lineTo x="0" y="0"/>
              </wp:wrapPolygon>
            </wp:wrapTight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FAC" w:rsidRDefault="004A4FAC" w:rsidP="004A4FAC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Trebuchet MS" w:hAnsi="Trebuchet MS"/>
          <w:sz w:val="27"/>
          <w:szCs w:val="27"/>
        </w:rPr>
      </w:pPr>
    </w:p>
    <w:p w:rsidR="004A4FAC" w:rsidRPr="004A4FAC" w:rsidRDefault="004A4FAC" w:rsidP="004A4FAC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A4FAC" w:rsidRPr="004A4FAC" w:rsidRDefault="004A4FAC" w:rsidP="004A4FAC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4FAC">
        <w:rPr>
          <w:rFonts w:asciiTheme="minorHAnsi" w:hAnsiTheme="minorHAnsi" w:cstheme="minorHAnsi"/>
          <w:sz w:val="22"/>
          <w:szCs w:val="22"/>
        </w:rPr>
        <w:t>Casos interessantes de Isomeria:</w:t>
      </w:r>
    </w:p>
    <w:p w:rsidR="00991963" w:rsidRPr="004A4FAC" w:rsidRDefault="00991963" w:rsidP="004A4FAC">
      <w:pPr>
        <w:pStyle w:val="NormalWeb"/>
        <w:numPr>
          <w:ilvl w:val="0"/>
          <w:numId w:val="6"/>
        </w:numPr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4FAC">
        <w:rPr>
          <w:rFonts w:asciiTheme="minorHAnsi" w:hAnsiTheme="minorHAnsi" w:cstheme="minorHAnsi"/>
          <w:sz w:val="22"/>
          <w:szCs w:val="22"/>
        </w:rPr>
        <w:t>Isomeria Óptica com 1 Carbono Quiral</w:t>
      </w:r>
    </w:p>
    <w:p w:rsidR="00991963" w:rsidRPr="004A4FAC" w:rsidRDefault="00991963" w:rsidP="00991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1087120" cy="948690"/>
            <wp:effectExtent l="0" t="0" r="0" b="3810"/>
            <wp:docPr id="26" name="Imagem 26" descr="http://www.profpc.com.br/2002-41-133-23-i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rofpc.com.br/2002-41-133-23-i00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63" w:rsidRPr="004A4FAC" w:rsidRDefault="00991963" w:rsidP="00991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3769995" cy="2233930"/>
            <wp:effectExtent l="0" t="0" r="1905" b="0"/>
            <wp:docPr id="25" name="Imagem 25" descr="http://www.profpc.com.br/Isom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rofpc.com.br/Isomer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63" w:rsidRPr="004A4FAC" w:rsidRDefault="00991963" w:rsidP="004A4FA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Todo composto que apresenta um carbono quiral na molécula será representado sempre por dois isômeros opticamente ativos: um dextrogiro e outro levogiro, cujas moléculas funcionam como objeto e imagem em relação a um espelho plano.</w:t>
      </w:r>
    </w:p>
    <w:p w:rsidR="00991963" w:rsidRDefault="00991963" w:rsidP="00991963">
      <w:pPr>
        <w:pStyle w:val="NormalWeb"/>
        <w:shd w:val="clear" w:color="auto" w:fill="FFFFFF"/>
        <w:jc w:val="center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noProof/>
          <w:color w:val="000000"/>
          <w:sz w:val="27"/>
          <w:szCs w:val="27"/>
          <w:lang w:val="en-US" w:eastAsia="en-US"/>
        </w:rPr>
        <w:drawing>
          <wp:inline distT="0" distB="0" distL="0" distR="0">
            <wp:extent cx="2245322" cy="1949570"/>
            <wp:effectExtent l="0" t="0" r="3175" b="0"/>
            <wp:docPr id="24" name="Imagem 24" descr="http://www.profpc.com.br/2002-41-133-23-i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ofpc.com.br/2002-41-133-23-i00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25" cy="19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DE" w:rsidRDefault="00991963" w:rsidP="004A4FAC">
      <w:pPr>
        <w:pStyle w:val="NormalWeb"/>
        <w:shd w:val="clear" w:color="auto" w:fill="FFFFFF"/>
        <w:jc w:val="both"/>
        <w:rPr>
          <w:rStyle w:val="paragrafo"/>
        </w:rPr>
      </w:pP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A todo isômero dextrogiro corresponde um levogiro, os dois desviam o plano de vibração da luz polarizada do mesmo ângulo para lados opostos. Assim, o primeiro desviará de +</w:t>
      </w: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146685" cy="137795"/>
            <wp:effectExtent l="0" t="0" r="5715" b="0"/>
            <wp:docPr id="23" name="Imagem 23" descr="http://www.profpc.com.br/2002-41-133-23-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rofpc.com.br/2002-41-133-23-e0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e, o segundo, de –</w:t>
      </w: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146685" cy="137795"/>
            <wp:effectExtent l="0" t="0" r="5715" b="0"/>
            <wp:docPr id="22" name="Imagem 22" descr="http://www.profpc.com.br/2002-41-133-23-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rofpc.com.br/2002-41-133-23-e0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. Os isômeros que são imagem um do outro num espelho plano denominam-se enantiômeros.</w:t>
      </w:r>
    </w:p>
    <w:p w:rsidR="00991963" w:rsidRPr="004A4FAC" w:rsidRDefault="00991963" w:rsidP="004A4FAC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34290" cy="77470"/>
            <wp:effectExtent l="0" t="0" r="0" b="0"/>
            <wp:docPr id="21" name="Imagem 21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As moléculas que não se podem sobrepor às respectivas imagens num espelho plano são denominadas de quirais (antigamente denominadas de assimétricas). Portanto, num composto cujas moléculas são quirais, encontramos moléculas dextrogiras e levogiras (enantiômeros).</w:t>
      </w:r>
      <w:r w:rsidRPr="004A4FA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34290" cy="77470"/>
            <wp:effectExtent l="0" t="0" r="0" b="0"/>
            <wp:docPr id="20" name="Imagem 20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Se misturarmos quantidades iguais de enantiômeros, obteremos o racêmico, que é opticamente inativo (inativo por compensação externa).</w:t>
      </w:r>
    </w:p>
    <w:p w:rsidR="00991963" w:rsidRPr="004A4FAC" w:rsidRDefault="00991963" w:rsidP="00991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1880870" cy="448310"/>
            <wp:effectExtent l="0" t="0" r="5080" b="8890"/>
            <wp:docPr id="19" name="Imagem 19" descr="http://www.profpc.com.br/2002-41-133-23-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rofpc.com.br/2002-41-133-23-e00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63" w:rsidRPr="004A4FAC" w:rsidRDefault="00991963" w:rsidP="00D577DE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Style w:val="paragrafo"/>
          <w:rFonts w:asciiTheme="minorHAnsi" w:eastAsia="DejaVu Sans" w:hAnsiTheme="minorHAnsi" w:cstheme="minorHAnsi"/>
          <w:color w:val="000000"/>
          <w:sz w:val="22"/>
          <w:szCs w:val="22"/>
        </w:rPr>
        <w:t>Outros exemplos de compostos que apresentam um carbono quiral na molécula e que, por isso, são representados por enantiômeros e por racêmico.</w:t>
      </w:r>
    </w:p>
    <w:p w:rsidR="00991963" w:rsidRPr="004A4FAC" w:rsidRDefault="00991963" w:rsidP="00991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A4FAC">
        <w:rPr>
          <w:rFonts w:asciiTheme="minorHAnsi" w:hAnsiTheme="minorHAnsi" w:cstheme="minorHAnsi"/>
          <w:noProof/>
          <w:color w:val="000000"/>
          <w:sz w:val="22"/>
          <w:szCs w:val="22"/>
          <w:lang w:val="en-US" w:eastAsia="en-US"/>
        </w:rPr>
        <w:drawing>
          <wp:inline distT="0" distB="0" distL="0" distR="0">
            <wp:extent cx="1431925" cy="2372360"/>
            <wp:effectExtent l="0" t="0" r="0" b="8890"/>
            <wp:docPr id="18" name="Imagem 18" descr="http://www.profpc.com.br/2002-41-133-23-i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rofpc.com.br/2002-41-133-23-i00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63" w:rsidRDefault="00991963" w:rsidP="00991963">
      <w:pPr>
        <w:pStyle w:val="NormalWeb"/>
        <w:shd w:val="clear" w:color="auto" w:fill="FFFFFF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</w:t>
      </w:r>
    </w:p>
    <w:p w:rsidR="004A4FAC" w:rsidRPr="004A4FAC" w:rsidRDefault="004A4FAC" w:rsidP="004A4FA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Isomeria Óptica Com 2 Carbonos Quirais Diferentes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b/>
          <w:bCs/>
          <w:lang w:eastAsia="pt-BR"/>
        </w:rPr>
        <w:t>Exemplo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371600" cy="741680"/>
            <wp:effectExtent l="0" t="0" r="0" b="1270"/>
            <wp:docPr id="62" name="Imagem 62" descr="http://www.profpc.com.br/2002-41-133-23-i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rofpc.com.br/2002-41-133-23-i01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Os carbonos de números 2 e 3 são quirais e diferentes, pois um e</w:t>
      </w:r>
      <w:r>
        <w:rPr>
          <w:rFonts w:asciiTheme="minorHAnsi" w:eastAsia="Times New Roman" w:hAnsiTheme="minorHAnsi" w:cstheme="minorHAnsi"/>
          <w:lang w:eastAsia="pt-BR"/>
        </w:rPr>
        <w:t xml:space="preserve">stá ligado a – OH e, outro, ao </w:t>
      </w:r>
      <w:r w:rsidRPr="004A4FAC">
        <w:rPr>
          <w:rFonts w:asciiTheme="minorHAnsi" w:eastAsia="Times New Roman" w:hAnsiTheme="minorHAnsi" w:cstheme="minorHAnsi"/>
          <w:lang w:eastAsia="pt-BR"/>
        </w:rPr>
        <w:t xml:space="preserve"> Cl</w:t>
      </w:r>
      <w:r>
        <w:rPr>
          <w:rFonts w:asciiTheme="minorHAnsi" w:eastAsia="Times New Roman" w:hAnsiTheme="minorHAnsi" w:cstheme="minorHAnsi"/>
          <w:lang w:eastAsia="pt-BR"/>
        </w:rPr>
        <w:t>-</w:t>
      </w:r>
      <w:r w:rsidRPr="004A4FAC">
        <w:rPr>
          <w:rFonts w:asciiTheme="minorHAnsi" w:eastAsia="Times New Roman" w:hAnsiTheme="minorHAnsi" w:cstheme="minorHAnsi"/>
          <w:lang w:eastAsia="pt-BR"/>
        </w:rPr>
        <w:t>.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61" name="Imagem 61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Os ângulos de desvio produzidos por eles serão, portanto, diferentes.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60" name="Imagem 60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t>Suponhamos que um seja responsável por um desvio </w:t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46685" cy="137795"/>
            <wp:effectExtent l="0" t="0" r="5715" b="0"/>
            <wp:docPr id="59" name="Imagem 59" descr="http://www.profpc.com.br/2002-41-133-23-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rofpc.com.br/2002-41-133-23-e0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t> e, outro, por </w:t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12395" cy="189865"/>
            <wp:effectExtent l="0" t="0" r="1905" b="635"/>
            <wp:docPr id="58" name="Imagem 58" descr="http://www.profpc.com.br/2002-41-133-23-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rofpc.com.br/2002-41-133-23-e00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t> e convencionemos, por exemplo: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586740" cy="259080"/>
            <wp:effectExtent l="0" t="0" r="3810" b="7620"/>
            <wp:docPr id="57" name="Imagem 57" descr="http://www.profpc.com.br/2002-41-133-23-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rofpc.com.br/2002-41-133-23-e00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Se representarmos por sinas + e – os desvios para a direita e para a esquerda, respectivamente, teremos os seguintes isômeros possíveis: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286000" cy="2113280"/>
            <wp:effectExtent l="0" t="0" r="0" b="1270"/>
            <wp:docPr id="56" name="Imagem 56" descr="http://www.profpc.com.br/2002-41-133-23-i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rofpc.com.br/2002-41-133-23-i01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Se misturarmos quantidades iguais dos enantiômeros d</w:t>
      </w:r>
      <w:r w:rsidRPr="004A4FAC">
        <w:rPr>
          <w:rFonts w:asciiTheme="minorHAnsi" w:eastAsia="Times New Roman" w:hAnsiTheme="minorHAnsi" w:cstheme="minorHAnsi"/>
          <w:vertAlign w:val="subscript"/>
          <w:lang w:eastAsia="pt-BR"/>
        </w:rPr>
        <w:t>1</w:t>
      </w:r>
      <w:r w:rsidRPr="004A4FAC">
        <w:rPr>
          <w:rFonts w:asciiTheme="minorHAnsi" w:eastAsia="Times New Roman" w:hAnsiTheme="minorHAnsi" w:cstheme="minorHAnsi"/>
          <w:lang w:eastAsia="pt-BR"/>
        </w:rPr>
        <w:t> e l</w:t>
      </w:r>
      <w:r w:rsidRPr="004A4FAC">
        <w:rPr>
          <w:rFonts w:asciiTheme="minorHAnsi" w:eastAsia="Times New Roman" w:hAnsiTheme="minorHAnsi" w:cstheme="minorHAnsi"/>
          <w:vertAlign w:val="subscript"/>
          <w:lang w:eastAsia="pt-BR"/>
        </w:rPr>
        <w:t>1</w:t>
      </w:r>
      <w:r w:rsidRPr="004A4FAC">
        <w:rPr>
          <w:rFonts w:asciiTheme="minorHAnsi" w:eastAsia="Times New Roman" w:hAnsiTheme="minorHAnsi" w:cstheme="minorHAnsi"/>
          <w:lang w:eastAsia="pt-BR"/>
        </w:rPr>
        <w:t>, teremos o racêmico r</w:t>
      </w:r>
      <w:r w:rsidRPr="004A4FAC">
        <w:rPr>
          <w:rFonts w:asciiTheme="minorHAnsi" w:eastAsia="Times New Roman" w:hAnsiTheme="minorHAnsi" w:cstheme="minorHAnsi"/>
          <w:vertAlign w:val="subscript"/>
          <w:lang w:eastAsia="pt-BR"/>
        </w:rPr>
        <w:t>1</w:t>
      </w:r>
      <w:r w:rsidRPr="004A4FAC">
        <w:rPr>
          <w:rFonts w:asciiTheme="minorHAnsi" w:eastAsia="Times New Roman" w:hAnsiTheme="minorHAnsi" w:cstheme="minorHAnsi"/>
          <w:lang w:eastAsia="pt-BR"/>
        </w:rPr>
        <w:t>. 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55" name="Imagem 55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Se fizermos o mesmo para os isômeros d</w:t>
      </w:r>
      <w:r w:rsidRPr="004A4FAC">
        <w:rPr>
          <w:rFonts w:asciiTheme="minorHAnsi" w:eastAsia="Times New Roman" w:hAnsiTheme="minorHAnsi" w:cstheme="minorHAnsi"/>
          <w:vertAlign w:val="subscript"/>
          <w:lang w:eastAsia="pt-BR"/>
        </w:rPr>
        <w:t>2</w:t>
      </w:r>
      <w:r w:rsidRPr="004A4FAC">
        <w:rPr>
          <w:rFonts w:asciiTheme="minorHAnsi" w:eastAsia="Times New Roman" w:hAnsiTheme="minorHAnsi" w:cstheme="minorHAnsi"/>
          <w:lang w:eastAsia="pt-BR"/>
        </w:rPr>
        <w:t> e l</w:t>
      </w:r>
      <w:r w:rsidRPr="004A4FAC">
        <w:rPr>
          <w:rFonts w:asciiTheme="minorHAnsi" w:eastAsia="Times New Roman" w:hAnsiTheme="minorHAnsi" w:cstheme="minorHAnsi"/>
          <w:vertAlign w:val="subscript"/>
          <w:lang w:eastAsia="pt-BR"/>
        </w:rPr>
        <w:t>2</w:t>
      </w:r>
      <w:r w:rsidRPr="004A4FAC">
        <w:rPr>
          <w:rFonts w:asciiTheme="minorHAnsi" w:eastAsia="Times New Roman" w:hAnsiTheme="minorHAnsi" w:cstheme="minorHAnsi"/>
          <w:lang w:eastAsia="pt-BR"/>
        </w:rPr>
        <w:t>, teremos o racêmico r</w:t>
      </w:r>
      <w:r w:rsidRPr="004A4FAC">
        <w:rPr>
          <w:rFonts w:asciiTheme="minorHAnsi" w:eastAsia="Times New Roman" w:hAnsiTheme="minorHAnsi" w:cstheme="minorHAnsi"/>
          <w:vertAlign w:val="subscript"/>
          <w:lang w:eastAsia="pt-BR"/>
        </w:rPr>
        <w:t>2</w:t>
      </w:r>
      <w:r w:rsidRPr="004A4FAC">
        <w:rPr>
          <w:rFonts w:asciiTheme="minorHAnsi" w:eastAsia="Times New Roman" w:hAnsiTheme="minorHAnsi" w:cstheme="minorHAnsi"/>
          <w:lang w:eastAsia="pt-BR"/>
        </w:rPr>
        <w:t>.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54" name="Imagem 54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Outros exemplos de compostos com dois carbonos quirais diferentes: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312035" cy="1009015"/>
            <wp:effectExtent l="0" t="0" r="0" b="635"/>
            <wp:docPr id="53" name="Imagem 53" descr="http://www.profpc.com.br/2002-41-133-23-i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rofpc.com.br/2002-41-133-23-i01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t>       </w:t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656080" cy="991870"/>
            <wp:effectExtent l="0" t="0" r="1270" b="0"/>
            <wp:docPr id="52" name="Imagem 52" descr="http://www.profpc.com.br/2002-41-133-23-i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rofpc.com.br/2002-41-133-23-i01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 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c) Isometria Óptica Com n Carbonos Quirais Diferentes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993366" cy="1837427"/>
            <wp:effectExtent l="0" t="0" r="0" b="0"/>
            <wp:docPr id="51" name="Imagem 51" descr="http://www.profpc.com.br/Isom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rofpc.com.br/Isomer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289" cy="184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 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Fórmulas de Van’tHoff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605405" cy="707390"/>
            <wp:effectExtent l="0" t="0" r="4445" b="0"/>
            <wp:docPr id="50" name="Imagem 50" descr="http://www.profpc.com.br/2002-41-133-23-e00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rofpc.com.br/2002-41-133-23-e003a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 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d) Isometria Óptica, com dois Carbonos QuiraisIguais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Seja, por exemplo, o composto: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673225" cy="983615"/>
            <wp:effectExtent l="0" t="0" r="3175" b="6985"/>
            <wp:docPr id="49" name="Imagem 49" descr="http://www.profpc.com.br/2002-41-133-24-i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rofpc.com.br/2002-41-133-24-i00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Os carbonos de números 2 e 3 são quirais, porém iguais. Se considerarmos, portanto, que um deles é responsável por um desvio a do plano de vibração da luz polarizada, o outro também o será.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48" name="Imagem 48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O número de isômeros possíveis será o seguinte: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579370" cy="862330"/>
            <wp:effectExtent l="0" t="0" r="0" b="0"/>
            <wp:docPr id="47" name="Imagem 47" descr="http://www.profpc.com.br/2002-41-133-24-i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rofpc.com.br/2002-41-133-24-i00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r = d + l (em quantidades iguais)</w:t>
      </w:r>
    </w:p>
    <w:p w:rsid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b/>
          <w:bCs/>
          <w:lang w:eastAsia="pt-BR"/>
        </w:rPr>
        <w:t>Conclusão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46" name="Imagem 46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Toda fórmula que apresente dois carbonos quirais iguais será responsável por quatro possibilidades, sendo duas substâncias opticamente ativas, </w:t>
      </w:r>
      <w:r w:rsidRPr="004A4FAC">
        <w:rPr>
          <w:rFonts w:asciiTheme="minorHAnsi" w:eastAsia="Times New Roman" w:hAnsiTheme="minorHAnsi" w:cstheme="minorHAnsi"/>
          <w:b/>
          <w:bCs/>
          <w:lang w:eastAsia="pt-BR"/>
        </w:rPr>
        <w:t>uma substância opticamente inativa</w:t>
      </w:r>
      <w:r w:rsidRPr="004A4FAC">
        <w:rPr>
          <w:rFonts w:asciiTheme="minorHAnsi" w:eastAsia="Times New Roman" w:hAnsiTheme="minorHAnsi" w:cstheme="minorHAnsi"/>
          <w:lang w:eastAsia="pt-BR"/>
        </w:rPr>
        <w:t> e </w:t>
      </w:r>
      <w:r w:rsidRPr="004A4FAC">
        <w:rPr>
          <w:rFonts w:asciiTheme="minorHAnsi" w:eastAsia="Times New Roman" w:hAnsiTheme="minorHAnsi" w:cstheme="minorHAnsi"/>
          <w:b/>
          <w:bCs/>
          <w:lang w:eastAsia="pt-BR"/>
        </w:rPr>
        <w:t>uma mistura racêmica</w:t>
      </w:r>
      <w:r w:rsidRPr="004A4FAC">
        <w:rPr>
          <w:rFonts w:asciiTheme="minorHAnsi" w:eastAsia="Times New Roman" w:hAnsiTheme="minorHAnsi" w:cstheme="minorHAnsi"/>
          <w:lang w:eastAsia="pt-BR"/>
        </w:rPr>
        <w:t>.</w:t>
      </w:r>
    </w:p>
    <w:p w:rsid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noProof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br/>
      </w:r>
    </w:p>
    <w:p w:rsid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noProof/>
          <w:lang w:eastAsia="pt-BR"/>
        </w:rPr>
      </w:pPr>
    </w:p>
    <w:p w:rsid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noProof/>
          <w:lang w:eastAsia="pt-BR"/>
        </w:rPr>
      </w:pPr>
    </w:p>
    <w:p w:rsid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noProof/>
          <w:lang w:eastAsia="pt-BR"/>
        </w:rPr>
      </w:pP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Assim, para o ácido tartárico, as quatro possibilidades são as seguintes</w:t>
      </w:r>
    </w:p>
    <w:p w:rsidR="004A4FAC" w:rsidRDefault="004A4FAC" w:rsidP="004A4FA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br/>
        <w:t>I) ácido tartárico dextrogiro.</w:t>
      </w:r>
    </w:p>
    <w:p w:rsidR="004A4FAC" w:rsidRDefault="004A4FAC" w:rsidP="004A4FA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II) ácido tartárico levogiro.</w:t>
      </w:r>
    </w:p>
    <w:p w:rsidR="004A4FAC" w:rsidRDefault="004A4FAC" w:rsidP="004A4FA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III) ácido mesotartárico ou ácido tartárico inativo por compensação interna.</w:t>
      </w:r>
    </w:p>
    <w:p w:rsidR="004A4FAC" w:rsidRPr="004A4FAC" w:rsidRDefault="004A4FAC" w:rsidP="004A4FA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IV) ácido tartárico racêmico ou ácido tartárico inativo por compensação externa.</w:t>
      </w: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41" name="Imagem 41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Outros exemplos de compostos com dois carbonos quirais iguais: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312795" cy="991870"/>
            <wp:effectExtent l="0" t="0" r="1905" b="0"/>
            <wp:docPr id="40" name="Imagem 40" descr="http://www.profpc.com.br/Isome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rofpc.com.br/Isomer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t>    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e) Isometria Óptica em dois compostos Cíclicos</w:t>
      </w:r>
    </w:p>
    <w:p w:rsidR="004A4FAC" w:rsidRDefault="005804DB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Isomeria</w:t>
      </w:r>
      <w:r w:rsidR="004A4FAC" w:rsidRPr="004A4FAC">
        <w:rPr>
          <w:rFonts w:asciiTheme="minorHAnsi" w:eastAsia="Times New Roman" w:hAnsiTheme="minorHAnsi" w:cstheme="minorHAnsi"/>
          <w:lang w:eastAsia="pt-BR"/>
        </w:rPr>
        <w:t xml:space="preserve"> óptica também é observada em compostos cíclicos, embora estes não apresentem carbono quiral. Para que a quantidade de isômeros possa ser determinada, devemos considerar a existência do carbono quiral.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br/>
        <w:t>O composto cíclico que apresenta assimetria molecular deve possuir carbono com ligantes diferentes. Consideremos o composto 2-metil-1-cloro-ciclopropano.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673225" cy="1328420"/>
            <wp:effectExtent l="0" t="0" r="3175" b="5080"/>
            <wp:docPr id="38" name="Imagem 38" descr="http://www.profpc.com.br/2002-41-133-24-i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rofpc.com.br/2002-41-133-24-i00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Observamos que existem dois carbonos no anel (1 e 2) que podem ser considerados como quirais. A quantidade de isômeros é calculada da seguinte maneira:</w:t>
      </w:r>
    </w:p>
    <w:p w:rsidR="00E25944" w:rsidRDefault="004A4FAC" w:rsidP="004A4F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Isômeros opticamente ativos: 2</w:t>
      </w:r>
      <w:r w:rsidRPr="004A4FAC">
        <w:rPr>
          <w:rFonts w:asciiTheme="minorHAnsi" w:eastAsia="Times New Roman" w:hAnsiTheme="minorHAnsi" w:cstheme="minorHAnsi"/>
          <w:vertAlign w:val="superscript"/>
          <w:lang w:eastAsia="pt-BR"/>
        </w:rPr>
        <w:t>n</w:t>
      </w:r>
      <w:r w:rsidRPr="004A4FAC">
        <w:rPr>
          <w:rFonts w:asciiTheme="minorHAnsi" w:eastAsia="Times New Roman" w:hAnsiTheme="minorHAnsi" w:cstheme="minorHAnsi"/>
          <w:lang w:eastAsia="pt-BR"/>
        </w:rPr>
        <w:t> = 2</w:t>
      </w:r>
      <w:r w:rsidRPr="004A4FAC">
        <w:rPr>
          <w:rFonts w:asciiTheme="minorHAnsi" w:eastAsia="Times New Roman" w:hAnsiTheme="minorHAnsi" w:cstheme="minorHAnsi"/>
          <w:vertAlign w:val="superscript"/>
          <w:lang w:eastAsia="pt-BR"/>
        </w:rPr>
        <w:t>2</w:t>
      </w:r>
      <w:r w:rsidRPr="004A4FAC">
        <w:rPr>
          <w:rFonts w:asciiTheme="minorHAnsi" w:eastAsia="Times New Roman" w:hAnsiTheme="minorHAnsi" w:cstheme="minorHAnsi"/>
          <w:lang w:eastAsia="pt-BR"/>
        </w:rPr>
        <w:t> = 4</w:t>
      </w:r>
    </w:p>
    <w:p w:rsidR="00E25944" w:rsidRDefault="004A4FAC" w:rsidP="004A4F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37" name="Imagem 37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Isômeros opticamente inativos:</w:t>
      </w:r>
    </w:p>
    <w:p w:rsidR="004A4FAC" w:rsidRPr="004A4FAC" w:rsidRDefault="004A4FAC" w:rsidP="004A4FA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br/>
      </w: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707390" cy="379730"/>
            <wp:effectExtent l="0" t="0" r="0" b="1270"/>
            <wp:docPr id="35" name="Imagem 35" descr="http://www.profpc.com.br/2002-41-133-24-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rofpc.com.br/2002-41-133-24-e00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4290" cy="77470"/>
            <wp:effectExtent l="0" t="0" r="0" b="0"/>
            <wp:docPr id="34" name="Imagem 34" descr="http://www.profpc.com.br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rofpc.com.br/dot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FAC">
        <w:rPr>
          <w:rFonts w:asciiTheme="minorHAnsi" w:eastAsia="Times New Roman" w:hAnsiTheme="minorHAnsi" w:cstheme="minorHAnsi"/>
          <w:lang w:eastAsia="pt-BR"/>
        </w:rPr>
        <w:br/>
        <w:t>As fórmulas estruturais dos isômeros ficam:</w:t>
      </w:r>
    </w:p>
    <w:p w:rsidR="004A4FAC" w:rsidRPr="004A4FAC" w:rsidRDefault="004A4FAC" w:rsidP="00E25944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441575" cy="2519045"/>
            <wp:effectExtent l="0" t="0" r="0" b="0"/>
            <wp:docPr id="33" name="Imagem 33" descr="http://www.profpc.com.br/2002-41-133-24-i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rofpc.com.br/2002-41-133-24-i00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Quando dois carbonos do anel possuem os ligantes iguais entre si, possui assimetria molecular somente a forma trans. Consideremos a substância 1,2 dibromo-ciclopropano:</w:t>
      </w:r>
    </w:p>
    <w:p w:rsidR="004A4FAC" w:rsidRPr="004A4FAC" w:rsidRDefault="004A4FAC" w:rsidP="00E25944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948690" cy="836930"/>
            <wp:effectExtent l="0" t="0" r="3810" b="1270"/>
            <wp:docPr id="32" name="Imagem 32" descr="http://www.profpc.com.br/2002-41-133-24-i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rofpc.com.br/2002-41-133-24-i00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E25944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441575" cy="3467735"/>
            <wp:effectExtent l="0" t="0" r="0" b="0"/>
            <wp:docPr id="31" name="Imagem 31" descr="http://www.profpc.com.br/2002-41-133-24-i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rofpc.com.br/2002-41-133-24-i00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3769995" cy="2820670"/>
            <wp:effectExtent l="0" t="0" r="1905" b="0"/>
            <wp:docPr id="30" name="Imagem 30" descr="http://www.profpc.com.br/Isom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rofpc.com.br/Isomer4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 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color w:val="339900"/>
          <w:lang w:eastAsia="pt-BR"/>
        </w:rPr>
        <w:t>Compostos com duas duplas ligações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A </w:t>
      </w:r>
      <w:r w:rsidRPr="004A4FAC">
        <w:rPr>
          <w:rFonts w:asciiTheme="minorHAnsi" w:eastAsia="Times New Roman" w:hAnsiTheme="minorHAnsi" w:cstheme="minorHAnsi"/>
          <w:b/>
          <w:bCs/>
          <w:lang w:eastAsia="pt-BR"/>
        </w:rPr>
        <w:t>isomeria</w:t>
      </w:r>
      <w:r w:rsidRPr="004A4FAC">
        <w:rPr>
          <w:rFonts w:asciiTheme="minorHAnsi" w:eastAsia="Times New Roman" w:hAnsiTheme="minorHAnsi" w:cstheme="minorHAnsi"/>
          <w:lang w:eastAsia="pt-BR"/>
        </w:rPr>
        <w:t> ótica é observada nos compostos com duas duplas acumuladas, ou seja, no mesmo átomo de carbono. Tais compostos são denominados de alênicos.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2286000" cy="440055"/>
            <wp:effectExtent l="0" t="0" r="0" b="0"/>
            <wp:docPr id="29" name="Imagem 29" descr="http://www.profpc.com.br/2002-41-133-24-i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rofpc.com.br/2002-41-133-24-i00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b/>
          <w:bCs/>
          <w:lang w:eastAsia="pt-BR"/>
        </w:rPr>
        <w:t>Exemplo</w:t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noProof/>
          <w:lang w:val="en-US"/>
        </w:rPr>
        <w:drawing>
          <wp:inline distT="0" distB="0" distL="0" distR="0">
            <wp:extent cx="1190625" cy="517525"/>
            <wp:effectExtent l="0" t="0" r="9525" b="0"/>
            <wp:docPr id="28" name="Imagem 28" descr="http://www.profpc.com.br/2002-41-133-24-i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rofpc.com.br/2002-41-133-24-i009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mo="http://schemas.microsoft.com/office/mac/office/2008/main" xmlns:mv="urn:schemas-microsoft-com:mac:vml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AC" w:rsidRPr="004A4FAC" w:rsidRDefault="004A4FAC" w:rsidP="004A4FA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t-BR"/>
        </w:rPr>
      </w:pPr>
      <w:r w:rsidRPr="004A4FAC">
        <w:rPr>
          <w:rFonts w:asciiTheme="minorHAnsi" w:eastAsia="Times New Roman" w:hAnsiTheme="minorHAnsi" w:cstheme="minorHAnsi"/>
          <w:lang w:eastAsia="pt-BR"/>
        </w:rPr>
        <w:t> </w:t>
      </w:r>
    </w:p>
    <w:p w:rsidR="00991963" w:rsidRDefault="00991963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eastAsiaTheme="minorHAnsi" w:hAnsiTheme="minorHAnsi" w:cstheme="minorHAnsi"/>
          <w:color w:val="000000"/>
        </w:rPr>
        <w:t>Atividade 1 – isomeria plana (postar no sistema as respostas)</w:t>
      </w:r>
    </w:p>
    <w:p w:rsidR="000F28B7" w:rsidRPr="00205CDD" w:rsidRDefault="000F28B7" w:rsidP="000F28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Tendo-se os compostos :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631889" w:rsidRDefault="000F28B7" w:rsidP="000F28B7">
      <w:pPr>
        <w:jc w:val="both"/>
        <w:rPr>
          <w:rFonts w:asciiTheme="minorHAnsi" w:hAnsiTheme="minorHAnsi" w:cstheme="minorHAnsi"/>
        </w:rPr>
      </w:pPr>
      <w:r w:rsidRPr="00631889">
        <w:rPr>
          <w:rFonts w:asciiTheme="minorHAnsi" w:hAnsiTheme="minorHAnsi" w:cstheme="minorHAnsi"/>
          <w:b/>
        </w:rPr>
        <w:t>I -</w:t>
      </w:r>
      <w:r w:rsidRPr="00631889">
        <w:rPr>
          <w:rFonts w:asciiTheme="minorHAnsi" w:hAnsiTheme="minorHAnsi" w:cstheme="minorHAnsi"/>
        </w:rPr>
        <w:tab/>
        <w:t>CH</w:t>
      </w:r>
      <w:r w:rsidRPr="00631889">
        <w:rPr>
          <w:rFonts w:asciiTheme="minorHAnsi" w:hAnsiTheme="minorHAnsi" w:cstheme="minorHAnsi"/>
          <w:vertAlign w:val="subscript"/>
        </w:rPr>
        <w:t>3</w:t>
      </w:r>
      <w:r w:rsidRPr="00631889">
        <w:rPr>
          <w:rFonts w:asciiTheme="minorHAnsi" w:hAnsiTheme="minorHAnsi" w:cstheme="minorHAnsi"/>
        </w:rPr>
        <w:t xml:space="preserve"> ― CH</w:t>
      </w:r>
      <w:r w:rsidRPr="00631889">
        <w:rPr>
          <w:rFonts w:asciiTheme="minorHAnsi" w:hAnsiTheme="minorHAnsi" w:cstheme="minorHAnsi"/>
          <w:vertAlign w:val="subscript"/>
        </w:rPr>
        <w:t xml:space="preserve">2 </w:t>
      </w:r>
      <w:r w:rsidRPr="00631889">
        <w:rPr>
          <w:rFonts w:asciiTheme="minorHAnsi" w:hAnsiTheme="minorHAnsi" w:cstheme="minorHAnsi"/>
        </w:rPr>
        <w:t>― CHO</w:t>
      </w:r>
    </w:p>
    <w:p w:rsidR="000F28B7" w:rsidRPr="00631889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>II -</w:t>
      </w:r>
      <w:r w:rsidRPr="00205CDD">
        <w:rPr>
          <w:rFonts w:asciiTheme="minorHAnsi" w:hAnsiTheme="minorHAnsi" w:cstheme="minorHAnsi"/>
          <w:lang w:val="en-US"/>
        </w:rPr>
        <w:tab/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O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>III -</w:t>
      </w:r>
      <w:r w:rsidRPr="00205CDD">
        <w:rPr>
          <w:rFonts w:asciiTheme="minorHAnsi" w:hAnsiTheme="minorHAnsi" w:cstheme="minorHAnsi"/>
          <w:lang w:val="en-US"/>
        </w:rPr>
        <w:tab/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= CH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>IV -</w:t>
      </w:r>
      <w:r w:rsidRPr="00205CDD">
        <w:rPr>
          <w:rFonts w:asciiTheme="minorHAnsi" w:hAnsiTheme="minorHAnsi" w:cstheme="minorHAnsi"/>
          <w:lang w:val="en-US"/>
        </w:rPr>
        <w:tab/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OH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B317CD" w:rsidP="000F28B7">
      <w:pPr>
        <w:jc w:val="both"/>
        <w:rPr>
          <w:rFonts w:asciiTheme="minorHAnsi" w:hAnsiTheme="minorHAnsi" w:cstheme="minorHAnsi"/>
          <w:lang w:val="en-US"/>
        </w:rPr>
      </w:pPr>
      <w:r w:rsidRPr="00B317CD">
        <w:rPr>
          <w:rFonts w:asciiTheme="minorHAnsi" w:hAnsiTheme="minorHAnsi" w:cstheme="minorHAnsi"/>
          <w:b/>
          <w:noProof/>
          <w:lang w:eastAsia="pt-BR"/>
        </w:rPr>
        <w:pict>
          <v:group id="Grupo 296" o:spid="_x0000_s1036" style="position:absolute;left:0;text-align:left;margin-left:40.9pt;margin-top:10.05pt;width:78.85pt;height:23.65pt;z-index:251674624" coordorigin="1385,6220" coordsize="1577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">
            <v:line id="Line 11" o:spid="_x0000_s1027" style="position:absolute;visibility:visible;mso-wrap-style:square" from="2436,6220" to="2962,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eB6sUAAADcAAAADwAAAGRycy9kb3ducmV2LnhtbESPQWvCQBSE74X+h+UVems2VahtdJUi&#10;qMWbaRF6e2SfSUz2bdzdaPrvXUHocZiZb5jZYjCtOJPztWUFr0kKgriwuuZSwc/36uUdhA/IGlvL&#10;pOCPPCzmjw8zzLS98I7OeShFhLDPUEEVQpdJ6YuKDPrEdsTRO1hnMETpSqkdXiLctHKUpm/SYM1x&#10;ocKOlhUVTd4bBfs+599js3It9uvN5rA/NX68Ver5aficggg0hP/wvf2lFYw+J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eB6sUAAADcAAAADwAAAAAAAAAA&#10;AAAAAAChAgAAZHJzL2Rvd25yZXYueG1sUEsFBgAAAAAEAAQA+QAAAJMDAAAAAA==&#10;" strokeweight="1.5pt"/>
            <v:line id="Line 12" o:spid="_x0000_s1028" style="position:absolute;flip:x;visibility:visible;mso-wrap-style:square" from="1385,6233" to="1947,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7XqsAAAADcAAAADwAAAGRycy9kb3ducmV2LnhtbERPTYvCMBC9C/6HMMLeNN0exK1GkQVB&#10;0YOrgtehmTbFZlKSaLv/3hwW9vh436vNYFvxIh8axwo+ZxkI4tLphmsFt+tuugARIrLG1jEp+KUA&#10;m/V4tMJCu55/6HWJtUghHApUYGLsCilDachimLmOOHGV8xZjgr6W2mOfwm0r8yybS4sNpwaDHX0b&#10;Kh+Xp1UgD8f+7Hf5raqrfefuB3Oa94NSH5NhuwQRaYj/4j/3XivIv9LadCYd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e16rAAAAA3AAAAA8AAAAAAAAAAAAAAAAA&#10;oQIAAGRycy9kb3ducmV2LnhtbFBLBQYAAAAABAAEAPkAAACOAwAAAAA=&#10;" strokeweight="1.5pt"/>
            <v:line id="Line 13" o:spid="_x0000_s1029" style="position:absolute;visibility:visible;mso-wrap-style:square" from="1769,6693" to="2805,6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SwA8QAAADcAAAADwAAAGRycy9kb3ducmV2LnhtbESPQWvCQBSE70L/w/IEb7pRoWjqKlJQ&#10;S2+NIvT2yD6TmOzbuLvR9N93CwWPw8x8w6w2vWnEnZyvLCuYThIQxLnVFRcKTsfdeAHCB2SNjWVS&#10;8EMeNuuXwQpTbR/8RfcsFCJC2KeooAyhTaX0eUkG/cS2xNG7WGcwROkKqR0+Itw0cpYkr9JgxXGh&#10;xJbeS8rrrDMKzl3G39d65xrs9ofD5Xyr/fxTqdGw376BCNSHZ/i//aEVzJZL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LADxAAAANwAAAAPAAAAAAAAAAAA&#10;AAAAAKECAABkcnMvZG93bnJldi54bWxQSwUGAAAAAAQABAD5AAAAkgMAAAAA&#10;" strokeweight="1.5pt"/>
          </v:group>
        </w:pict>
      </w:r>
      <w:r w:rsidR="000F28B7" w:rsidRPr="00205CDD">
        <w:rPr>
          <w:rFonts w:asciiTheme="minorHAnsi" w:hAnsiTheme="minorHAnsi" w:cstheme="minorHAnsi"/>
          <w:b/>
          <w:lang w:val="en-US"/>
        </w:rPr>
        <w:t>V -</w:t>
      </w:r>
      <w:r w:rsidR="000F28B7" w:rsidRPr="00205CDD">
        <w:rPr>
          <w:rFonts w:asciiTheme="minorHAnsi" w:hAnsiTheme="minorHAnsi" w:cstheme="minorHAnsi"/>
          <w:lang w:val="en-US"/>
        </w:rPr>
        <w:tab/>
      </w:r>
      <w:r w:rsidR="000F28B7" w:rsidRPr="00205CDD">
        <w:rPr>
          <w:rFonts w:asciiTheme="minorHAnsi" w:hAnsiTheme="minorHAnsi" w:cstheme="minorHAnsi"/>
          <w:lang w:val="en-US"/>
        </w:rPr>
        <w:tab/>
        <w:t>CH</w:t>
      </w:r>
      <w:r w:rsidR="000F28B7" w:rsidRPr="00205CDD">
        <w:rPr>
          <w:rFonts w:asciiTheme="minorHAnsi" w:hAnsiTheme="minorHAnsi" w:cstheme="minorHAnsi"/>
          <w:vertAlign w:val="subscript"/>
          <w:lang w:val="en-US"/>
        </w:rPr>
        <w:t>2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ab/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ab/>
      </w:r>
      <w:r w:rsidRPr="00205CDD">
        <w:rPr>
          <w:rFonts w:asciiTheme="minorHAnsi" w:hAnsiTheme="minorHAnsi" w:cstheme="minorHAnsi"/>
          <w:lang w:val="en-US"/>
        </w:rPr>
        <w:tab/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>VI -</w:t>
      </w:r>
      <w:r w:rsidRPr="00205CDD">
        <w:rPr>
          <w:rFonts w:asciiTheme="minorHAnsi" w:hAnsiTheme="minorHAnsi" w:cstheme="minorHAnsi"/>
          <w:lang w:val="en-US"/>
        </w:rPr>
        <w:tab/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― CH = CH(OH)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Associe-os em pares e diga que tipo de isomeria plana há entre eles.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Considerando as </w:t>
      </w:r>
      <w:r w:rsidR="005804DB" w:rsidRPr="00205CDD">
        <w:rPr>
          <w:rFonts w:asciiTheme="minorHAnsi" w:hAnsiTheme="minorHAnsi" w:cstheme="minorHAnsi"/>
        </w:rPr>
        <w:t>substâncias: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 xml:space="preserve">I - </w:t>
      </w:r>
      <w:r w:rsidRPr="00205CDD">
        <w:rPr>
          <w:rFonts w:asciiTheme="minorHAnsi" w:hAnsiTheme="minorHAnsi" w:cstheme="minorHAnsi"/>
          <w:b/>
          <w:lang w:val="en-US"/>
        </w:rPr>
        <w:tab/>
      </w:r>
      <w:r w:rsidRPr="00205CDD">
        <w:rPr>
          <w:rFonts w:asciiTheme="minorHAnsi" w:hAnsiTheme="minorHAnsi" w:cstheme="minorHAnsi"/>
          <w:lang w:val="en-US"/>
        </w:rPr>
        <w:t>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 ― CH = CH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 xml:space="preserve">II - </w:t>
      </w:r>
      <w:r w:rsidRPr="00205CDD">
        <w:rPr>
          <w:rFonts w:asciiTheme="minorHAnsi" w:hAnsiTheme="minorHAnsi" w:cstheme="minorHAnsi"/>
          <w:b/>
          <w:lang w:val="en-US"/>
        </w:rPr>
        <w:tab/>
      </w:r>
      <w:r w:rsidRPr="00205CDD">
        <w:rPr>
          <w:rFonts w:asciiTheme="minorHAnsi" w:hAnsiTheme="minorHAnsi" w:cstheme="minorHAnsi"/>
          <w:lang w:val="en-US"/>
        </w:rPr>
        <w:t>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CH =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B317CD" w:rsidP="000F28B7">
      <w:pPr>
        <w:jc w:val="both"/>
        <w:rPr>
          <w:rFonts w:asciiTheme="minorHAnsi" w:hAnsiTheme="minorHAnsi" w:cstheme="minorHAnsi"/>
          <w:lang w:val="en-US"/>
        </w:rPr>
      </w:pPr>
      <w:r w:rsidRPr="00B317CD">
        <w:rPr>
          <w:rFonts w:asciiTheme="minorHAnsi" w:hAnsiTheme="minorHAnsi" w:cstheme="minorHAnsi"/>
          <w:noProof/>
          <w:lang w:eastAsia="pt-BR"/>
        </w:rPr>
        <w:pict>
          <v:shapetype id="_x0000_t56" coordsize="21600,21600" o:spt="56" path="m10800,0l0,8259,4200,21600,17400,21600,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Pentágono regular 295" o:spid="_x0000_s1035" type="#_x0000_t56" style="position:absolute;left:0;text-align:left;margin-left:39.55pt;margin-top:4.55pt;width:54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" strokeweight="1.5pt"/>
        </w:pict>
      </w:r>
      <w:r w:rsidR="000F28B7" w:rsidRPr="00205CDD">
        <w:rPr>
          <w:rFonts w:asciiTheme="minorHAnsi" w:hAnsiTheme="minorHAnsi" w:cstheme="minorHAnsi"/>
          <w:b/>
          <w:lang w:val="en-US"/>
        </w:rPr>
        <w:t xml:space="preserve">III - 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B317CD" w:rsidP="000F28B7">
      <w:pPr>
        <w:jc w:val="both"/>
        <w:rPr>
          <w:rFonts w:asciiTheme="minorHAnsi" w:hAnsiTheme="minorHAnsi" w:cstheme="minorHAnsi"/>
          <w:lang w:val="en-US"/>
        </w:rPr>
      </w:pPr>
      <w:r w:rsidRPr="00B317CD">
        <w:rPr>
          <w:rFonts w:asciiTheme="minorHAnsi" w:hAnsiTheme="minorHAnsi" w:cstheme="minorHAnsi"/>
          <w:b/>
          <w:noProof/>
          <w:lang w:eastAsia="pt-BR"/>
        </w:rPr>
        <w:pict>
          <v:group id="Grupo 292" o:spid="_x0000_s1032" style="position:absolute;left:0;text-align:left;margin-left:48.55pt;margin-top:6.2pt;width:45pt;height:47.05pt;z-index:251677696" coordorigin="1538,11823" coordsize="90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">
            <v:line id="Line 17" o:spid="_x0000_s1034" style="position:absolute;visibility:visible;mso-wrap-style:square" from="2438,12500" to="2438,1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H6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yH6cUAAADcAAAADwAAAAAAAAAA&#10;AAAAAAChAgAAZHJzL2Rvd25yZXYueG1sUEsFBgAAAAAEAAQA+QAAAJMDAAAAAA==&#10;" strokeweight="1.5pt"/>
            <v:rect id="Rectangle 18" o:spid="_x0000_s1033" style="position:absolute;left:1538;top:11823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JcscA&#10;AADcAAAADwAAAGRycy9kb3ducmV2LnhtbESPT2vCQBTE70K/w/KEXorZVEtpY1Yp/gHpQagV7PGR&#10;fSbB7Nuwu2r007sFweMwM79h8mlnGnEi52vLCl6TFARxYXXNpYLt73LwAcIHZI2NZVJwIQ/TyVMv&#10;x0zbM//QaRNKESHsM1RQhdBmUvqiIoM+sS1x9PbWGQxRulJqh+cIN40cpum7NFhzXKiwpVlFxWFz&#10;NAra3QzNYi3Dt7uMrn/H7Xo+T1+Ueu53X2MQgbrwCN/bK61g+PkG/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JyXLHAAAA3AAAAA8AAAAAAAAAAAAAAAAAmAIAAGRy&#10;cy9kb3ducmV2LnhtbFBLBQYAAAAABAAEAPUAAACMAwAAAAA=&#10;" strokeweight="1.5pt"/>
          </v:group>
        </w:pict>
      </w:r>
      <w:r w:rsidR="000F28B7" w:rsidRPr="00205CDD">
        <w:rPr>
          <w:rFonts w:asciiTheme="minorHAnsi" w:hAnsiTheme="minorHAnsi" w:cstheme="minorHAnsi"/>
          <w:b/>
          <w:lang w:val="en-US"/>
        </w:rPr>
        <w:t xml:space="preserve">IV - 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ab/>
      </w:r>
      <w:r w:rsidRPr="00205CDD">
        <w:rPr>
          <w:rFonts w:asciiTheme="minorHAnsi" w:hAnsiTheme="minorHAnsi" w:cstheme="minorHAnsi"/>
          <w:lang w:val="en-US"/>
        </w:rPr>
        <w:tab/>
        <w:t xml:space="preserve">    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b/>
          <w:lang w:val="en-US"/>
        </w:rPr>
        <w:t xml:space="preserve">V - </w:t>
      </w:r>
      <w:r w:rsidRPr="00205CDD">
        <w:rPr>
          <w:rFonts w:asciiTheme="minorHAnsi" w:hAnsiTheme="minorHAnsi" w:cstheme="minorHAnsi"/>
          <w:b/>
          <w:lang w:val="en-US"/>
        </w:rPr>
        <w:tab/>
      </w:r>
      <w:r w:rsidRPr="00205CDD">
        <w:rPr>
          <w:rFonts w:asciiTheme="minorHAnsi" w:hAnsiTheme="minorHAnsi" w:cstheme="minorHAnsi"/>
          <w:lang w:val="en-US"/>
        </w:rPr>
        <w:t>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―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  <w:b/>
        </w:rPr>
        <w:t xml:space="preserve">VI - </w:t>
      </w:r>
      <w:r w:rsidRPr="00205CDD">
        <w:rPr>
          <w:rFonts w:asciiTheme="minorHAnsi" w:hAnsiTheme="minorHAnsi" w:cstheme="minorHAnsi"/>
          <w:b/>
        </w:rPr>
        <w:tab/>
      </w:r>
      <w:r w:rsidRPr="00205CDD">
        <w:rPr>
          <w:rFonts w:asciiTheme="minorHAnsi" w:hAnsiTheme="minorHAnsi" w:cstheme="minorHAnsi"/>
        </w:rPr>
        <w:t>H</w:t>
      </w:r>
      <w:r w:rsidRPr="00205CDD">
        <w:rPr>
          <w:rFonts w:asciiTheme="minorHAnsi" w:hAnsiTheme="minorHAnsi" w:cstheme="minorHAnsi"/>
          <w:vertAlign w:val="subscript"/>
        </w:rPr>
        <w:t>3</w:t>
      </w:r>
      <w:r w:rsidRPr="00205CDD">
        <w:rPr>
          <w:rFonts w:asciiTheme="minorHAnsi" w:hAnsiTheme="minorHAnsi" w:cstheme="minorHAnsi"/>
        </w:rPr>
        <w:t>C ― CH</w:t>
      </w:r>
      <w:r w:rsidRPr="00205CDD">
        <w:rPr>
          <w:rFonts w:asciiTheme="minorHAnsi" w:hAnsiTheme="minorHAnsi" w:cstheme="minorHAnsi"/>
          <w:vertAlign w:val="subscript"/>
        </w:rPr>
        <w:t>2</w:t>
      </w:r>
      <w:r w:rsidRPr="00205CDD">
        <w:rPr>
          <w:rFonts w:asciiTheme="minorHAnsi" w:hAnsiTheme="minorHAnsi" w:cstheme="minorHAnsi"/>
        </w:rPr>
        <w:t xml:space="preserve"> ― C </w:t>
      </w:r>
      <w:r w:rsidRPr="00205CDD">
        <w:rPr>
          <w:rFonts w:asciiTheme="minorHAnsi" w:hAnsiTheme="minorHAnsi" w:cstheme="minorHAnsi"/>
          <w:lang w:val="en-US"/>
        </w:rPr>
        <w:t>Ξ</w:t>
      </w:r>
      <w:r w:rsidRPr="00205CDD">
        <w:rPr>
          <w:rFonts w:asciiTheme="minorHAnsi" w:hAnsiTheme="minorHAnsi" w:cstheme="minorHAnsi"/>
        </w:rPr>
        <w:t xml:space="preserve"> C ― CH</w:t>
      </w:r>
      <w:r w:rsidRPr="00205CDD">
        <w:rPr>
          <w:rFonts w:asciiTheme="minorHAnsi" w:hAnsiTheme="minorHAnsi" w:cstheme="minorHAnsi"/>
          <w:vertAlign w:val="subscript"/>
        </w:rPr>
        <w:t>3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Diga, dentre os compostos apresentados, os pares que apresentam isomeria plana e de que tipo.</w:t>
      </w:r>
    </w:p>
    <w:p w:rsidR="000F28B7" w:rsidRPr="00205CDD" w:rsidRDefault="000F28B7" w:rsidP="000F28B7">
      <w:pPr>
        <w:tabs>
          <w:tab w:val="left" w:pos="2127"/>
        </w:tabs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Diga que tipo de isomeria plana há entre os pares abaixo:</w:t>
      </w:r>
    </w:p>
    <w:p w:rsidR="000F28B7" w:rsidRPr="00205CDD" w:rsidRDefault="000F28B7" w:rsidP="000F28B7">
      <w:pPr>
        <w:tabs>
          <w:tab w:val="left" w:pos="2127"/>
        </w:tabs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  <w:tab w:val="left" w:pos="2127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>(CH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)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CH e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(CH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>)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B317CD" w:rsidP="000F28B7">
      <w:pPr>
        <w:tabs>
          <w:tab w:val="left" w:pos="2127"/>
        </w:tabs>
        <w:jc w:val="both"/>
        <w:rPr>
          <w:rFonts w:asciiTheme="minorHAnsi" w:hAnsiTheme="minorHAnsi" w:cstheme="minorHAnsi"/>
          <w:lang w:val="en-US"/>
        </w:rPr>
      </w:pPr>
      <w:r w:rsidRPr="00B317CD">
        <w:rPr>
          <w:rFonts w:asciiTheme="minorHAnsi" w:hAnsiTheme="minorHAnsi" w:cstheme="minorHAnsi"/>
          <w:noProof/>
          <w:lang w:eastAsia="pt-BR"/>
        </w:rPr>
        <w:pict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ângulo isósceles 291" o:spid="_x0000_s1031" type="#_x0000_t5" style="position:absolute;left:0;text-align:left;margin-left:110pt;margin-top:11.6pt;width:17.4pt;height:1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" strokeweight="1.5pt"/>
        </w:pict>
      </w:r>
    </w:p>
    <w:p w:rsidR="000F28B7" w:rsidRPr="00205CDD" w:rsidRDefault="000F28B7" w:rsidP="000F28B7">
      <w:pPr>
        <w:numPr>
          <w:ilvl w:val="1"/>
          <w:numId w:val="16"/>
        </w:numPr>
        <w:tabs>
          <w:tab w:val="num" w:pos="360"/>
          <w:tab w:val="left" w:pos="2127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 e </w:t>
      </w:r>
    </w:p>
    <w:p w:rsidR="000F28B7" w:rsidRPr="00205CDD" w:rsidRDefault="000F28B7" w:rsidP="000F28B7">
      <w:pPr>
        <w:tabs>
          <w:tab w:val="left" w:pos="2127"/>
        </w:tabs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  <w:tab w:val="left" w:pos="2127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COOCH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e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>COOH</w:t>
      </w:r>
    </w:p>
    <w:p w:rsidR="000F28B7" w:rsidRPr="00205CDD" w:rsidRDefault="000F28B7" w:rsidP="000F28B7">
      <w:pPr>
        <w:tabs>
          <w:tab w:val="left" w:pos="2127"/>
        </w:tabs>
        <w:jc w:val="both"/>
        <w:rPr>
          <w:rFonts w:asciiTheme="minorHAnsi" w:hAnsiTheme="minorHAnsi" w:cstheme="minorHAnsi"/>
          <w:lang w:val="en-US"/>
        </w:rPr>
      </w:pP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40" w:hanging="340"/>
        <w:rPr>
          <w:rFonts w:asciiTheme="minorHAnsi" w:hAnsiTheme="minorHAnsi" w:cstheme="minorHAnsi"/>
          <w:b/>
          <w:lang w:val="en-US"/>
        </w:rPr>
      </w:pP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- OH   e  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O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rPr>
          <w:rFonts w:asciiTheme="minorHAnsi" w:hAnsiTheme="minorHAnsi" w:cstheme="minorHAnsi"/>
          <w:b/>
          <w:lang w:val="en-US"/>
        </w:rPr>
      </w:pP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40" w:hanging="340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NH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  e  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 xml:space="preserve"> – NH –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0F28B7" w:rsidP="000F28B7">
      <w:pPr>
        <w:rPr>
          <w:rFonts w:asciiTheme="minorHAnsi" w:hAnsiTheme="minorHAnsi" w:cstheme="minorHAnsi"/>
          <w:b/>
          <w:lang w:val="en-US"/>
        </w:rPr>
      </w:pP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H</w:t>
      </w:r>
      <w:r w:rsidRPr="00205CDD">
        <w:rPr>
          <w:rFonts w:asciiTheme="minorHAnsi" w:hAnsiTheme="minorHAnsi" w:cstheme="minorHAnsi"/>
          <w:vertAlign w:val="subscript"/>
        </w:rPr>
        <w:t>3</w:t>
      </w:r>
      <w:r w:rsidRPr="00205CDD">
        <w:rPr>
          <w:rFonts w:asciiTheme="minorHAnsi" w:hAnsiTheme="minorHAnsi" w:cstheme="minorHAnsi"/>
        </w:rPr>
        <w:t>C – O – CH</w:t>
      </w:r>
      <w:r w:rsidRPr="00205CDD">
        <w:rPr>
          <w:rFonts w:asciiTheme="minorHAnsi" w:hAnsiTheme="minorHAnsi" w:cstheme="minorHAnsi"/>
          <w:vertAlign w:val="subscript"/>
        </w:rPr>
        <w:t>3</w:t>
      </w:r>
      <w:r w:rsidRPr="00205CDD">
        <w:rPr>
          <w:rFonts w:asciiTheme="minorHAnsi" w:hAnsiTheme="minorHAnsi" w:cstheme="minorHAnsi"/>
        </w:rPr>
        <w:tab/>
      </w:r>
      <w:r w:rsidRPr="00205CDD">
        <w:rPr>
          <w:rFonts w:asciiTheme="minorHAnsi" w:hAnsiTheme="minorHAnsi" w:cstheme="minorHAnsi"/>
        </w:rPr>
        <w:tab/>
        <w:t xml:space="preserve">e </w:t>
      </w:r>
      <w:r w:rsidRPr="00205CDD">
        <w:rPr>
          <w:rFonts w:asciiTheme="minorHAnsi" w:hAnsiTheme="minorHAnsi" w:cstheme="minorHAnsi"/>
        </w:rPr>
        <w:tab/>
        <w:t>H</w:t>
      </w:r>
      <w:r w:rsidRPr="00205CDD">
        <w:rPr>
          <w:rFonts w:asciiTheme="minorHAnsi" w:hAnsiTheme="minorHAnsi" w:cstheme="minorHAnsi"/>
          <w:vertAlign w:val="subscript"/>
        </w:rPr>
        <w:t>3</w:t>
      </w:r>
      <w:r w:rsidRPr="00205CDD">
        <w:rPr>
          <w:rFonts w:asciiTheme="minorHAnsi" w:hAnsiTheme="minorHAnsi" w:cstheme="minorHAnsi"/>
        </w:rPr>
        <w:t>C – CH</w:t>
      </w:r>
      <w:r w:rsidRPr="00205CDD">
        <w:rPr>
          <w:rFonts w:asciiTheme="minorHAnsi" w:hAnsiTheme="minorHAnsi" w:cstheme="minorHAnsi"/>
          <w:vertAlign w:val="subscript"/>
        </w:rPr>
        <w:t>2</w:t>
      </w:r>
      <w:r w:rsidRPr="00205CDD">
        <w:rPr>
          <w:rFonts w:asciiTheme="minorHAnsi" w:hAnsiTheme="minorHAnsi" w:cstheme="minorHAnsi"/>
        </w:rPr>
        <w:t xml:space="preserve"> – OH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>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―CH(CH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)―CH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>―CH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 xml:space="preserve"> e 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―CH</w:t>
      </w:r>
      <w:r w:rsidRPr="00205CDD">
        <w:rPr>
          <w:rFonts w:asciiTheme="minorHAnsi" w:hAnsiTheme="minorHAnsi" w:cstheme="minorHAnsi"/>
          <w:vertAlign w:val="subscript"/>
          <w:lang w:val="en-US"/>
        </w:rPr>
        <w:t>2</w:t>
      </w:r>
      <w:r w:rsidRPr="00205CDD">
        <w:rPr>
          <w:rFonts w:asciiTheme="minorHAnsi" w:hAnsiTheme="minorHAnsi" w:cstheme="minorHAnsi"/>
          <w:lang w:val="en-US"/>
        </w:rPr>
        <w:t>―CH(CH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  <w:r w:rsidRPr="00205CDD">
        <w:rPr>
          <w:rFonts w:asciiTheme="minorHAnsi" w:hAnsiTheme="minorHAnsi" w:cstheme="minorHAnsi"/>
          <w:lang w:val="en-US"/>
        </w:rPr>
        <w:t>)―CH</w:t>
      </w:r>
      <w:r w:rsidRPr="00205CDD">
        <w:rPr>
          <w:rFonts w:asciiTheme="minorHAnsi" w:hAnsiTheme="minorHAnsi" w:cstheme="minorHAnsi"/>
          <w:vertAlign w:val="subscript"/>
          <w:lang w:val="en-US"/>
        </w:rPr>
        <w:t>3</w:t>
      </w:r>
    </w:p>
    <w:p w:rsidR="000F28B7" w:rsidRPr="00205CDD" w:rsidRDefault="00B317CD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</w:rPr>
      </w:pPr>
      <w:r w:rsidRPr="00B317CD">
        <w:rPr>
          <w:rFonts w:asciiTheme="minorHAnsi" w:hAnsiTheme="minorHAnsi" w:cstheme="minorHAnsi"/>
          <w:noProof/>
          <w:lang w:eastAsia="pt-BR"/>
        </w:rPr>
        <w:pict>
          <v:shape id="Triângulo isósceles 290" o:spid="_x0000_s1030" type="#_x0000_t5" style="position:absolute;left:0;text-align:left;margin-left:122.75pt;margin-top:26.05pt;width:17.4pt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" strokeweight="1.5pt"/>
        </w:pict>
      </w:r>
      <w:r w:rsidR="000F28B7" w:rsidRPr="00205CDD">
        <w:rPr>
          <w:rFonts w:asciiTheme="minorHAnsi" w:hAnsiTheme="minorHAnsi" w:cstheme="minorHAnsi"/>
        </w:rPr>
        <w:t>H</w:t>
      </w:r>
      <w:r w:rsidR="000F28B7" w:rsidRPr="00205CDD">
        <w:rPr>
          <w:rFonts w:asciiTheme="minorHAnsi" w:hAnsiTheme="minorHAnsi" w:cstheme="minorHAnsi"/>
          <w:vertAlign w:val="subscript"/>
        </w:rPr>
        <w:t>2</w:t>
      </w:r>
      <w:r w:rsidR="000F28B7" w:rsidRPr="00205CDD">
        <w:rPr>
          <w:rFonts w:asciiTheme="minorHAnsi" w:hAnsiTheme="minorHAnsi" w:cstheme="minorHAnsi"/>
        </w:rPr>
        <w:t>C=C(OH)―CH</w:t>
      </w:r>
      <w:r w:rsidR="000F28B7" w:rsidRPr="00205CDD">
        <w:rPr>
          <w:rFonts w:asciiTheme="minorHAnsi" w:hAnsiTheme="minorHAnsi" w:cstheme="minorHAnsi"/>
          <w:vertAlign w:val="subscript"/>
        </w:rPr>
        <w:t>3</w:t>
      </w:r>
      <w:r w:rsidR="000F28B7" w:rsidRPr="00205CDD">
        <w:rPr>
          <w:rFonts w:asciiTheme="minorHAnsi" w:hAnsiTheme="minorHAnsi" w:cstheme="minorHAnsi"/>
        </w:rPr>
        <w:t xml:space="preserve"> e H</w:t>
      </w:r>
      <w:r w:rsidR="000F28B7" w:rsidRPr="00205CDD">
        <w:rPr>
          <w:rFonts w:asciiTheme="minorHAnsi" w:hAnsiTheme="minorHAnsi" w:cstheme="minorHAnsi"/>
          <w:vertAlign w:val="subscript"/>
        </w:rPr>
        <w:t>3</w:t>
      </w:r>
      <w:r w:rsidR="000F28B7" w:rsidRPr="00205CDD">
        <w:rPr>
          <w:rFonts w:asciiTheme="minorHAnsi" w:hAnsiTheme="minorHAnsi" w:cstheme="minorHAnsi"/>
        </w:rPr>
        <w:t>C―C(O)―CH</w:t>
      </w:r>
      <w:r w:rsidR="000F28B7" w:rsidRPr="00205CDD">
        <w:rPr>
          <w:rFonts w:asciiTheme="minorHAnsi" w:hAnsiTheme="minorHAnsi" w:cstheme="minorHAnsi"/>
          <w:vertAlign w:val="subscript"/>
        </w:rPr>
        <w:t>3</w:t>
      </w: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H</w:t>
      </w:r>
      <w:r w:rsidRPr="00205CDD">
        <w:rPr>
          <w:rFonts w:asciiTheme="minorHAnsi" w:hAnsiTheme="minorHAnsi" w:cstheme="minorHAnsi"/>
          <w:vertAlign w:val="subscript"/>
        </w:rPr>
        <w:t>2</w:t>
      </w:r>
      <w:r w:rsidRPr="00205CDD">
        <w:rPr>
          <w:rFonts w:asciiTheme="minorHAnsi" w:hAnsiTheme="minorHAnsi" w:cstheme="minorHAnsi"/>
        </w:rPr>
        <w:t>C=CH―CH</w:t>
      </w:r>
      <w:r w:rsidRPr="00205CDD">
        <w:rPr>
          <w:rFonts w:asciiTheme="minorHAnsi" w:hAnsiTheme="minorHAnsi" w:cstheme="minorHAnsi"/>
          <w:vertAlign w:val="subscript"/>
        </w:rPr>
        <w:t>3</w:t>
      </w:r>
      <w:r w:rsidRPr="00205CDD">
        <w:rPr>
          <w:rFonts w:asciiTheme="minorHAnsi" w:hAnsiTheme="minorHAnsi" w:cstheme="minorHAnsi"/>
        </w:rPr>
        <w:t xml:space="preserve">e   </w:t>
      </w: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  <w:bCs/>
        </w:rPr>
      </w:pPr>
      <w:r w:rsidRPr="00205CDD">
        <w:rPr>
          <w:rFonts w:asciiTheme="minorHAnsi" w:hAnsiTheme="minorHAnsi" w:cstheme="minorHAnsi"/>
          <w:bCs/>
        </w:rPr>
        <w:t>Éter dimetílico e Álcool etílico</w:t>
      </w: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  <w:bCs/>
        </w:rPr>
      </w:pPr>
      <w:r w:rsidRPr="00205CDD">
        <w:rPr>
          <w:rFonts w:asciiTheme="minorHAnsi" w:hAnsiTheme="minorHAnsi" w:cstheme="minorHAnsi"/>
          <w:bCs/>
        </w:rPr>
        <w:t>Propanal e Butanona</w:t>
      </w: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  <w:bCs/>
        </w:rPr>
      </w:pPr>
      <w:r w:rsidRPr="00205CDD">
        <w:rPr>
          <w:rFonts w:asciiTheme="minorHAnsi" w:hAnsiTheme="minorHAnsi" w:cstheme="minorHAnsi"/>
          <w:bCs/>
        </w:rPr>
        <w:t>Ácido propan</w:t>
      </w:r>
      <w:r w:rsidR="005804DB">
        <w:rPr>
          <w:rFonts w:asciiTheme="minorHAnsi" w:hAnsiTheme="minorHAnsi" w:cstheme="minorHAnsi"/>
          <w:bCs/>
        </w:rPr>
        <w:t>o</w:t>
      </w:r>
      <w:r w:rsidRPr="00205CDD">
        <w:rPr>
          <w:rFonts w:asciiTheme="minorHAnsi" w:hAnsiTheme="minorHAnsi" w:cstheme="minorHAnsi"/>
          <w:bCs/>
        </w:rPr>
        <w:t>ico e acetato de metila</w:t>
      </w: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480" w:lineRule="auto"/>
        <w:ind w:left="340" w:hanging="340"/>
        <w:jc w:val="both"/>
        <w:rPr>
          <w:rFonts w:asciiTheme="minorHAnsi" w:hAnsiTheme="minorHAnsi" w:cstheme="minorHAnsi"/>
          <w:bCs/>
        </w:rPr>
      </w:pPr>
      <w:r w:rsidRPr="00205CDD">
        <w:rPr>
          <w:rFonts w:asciiTheme="minorHAnsi" w:hAnsiTheme="minorHAnsi" w:cstheme="minorHAnsi"/>
          <w:bCs/>
        </w:rPr>
        <w:t>Propen-2-ol e propanona</w:t>
      </w:r>
    </w:p>
    <w:p w:rsidR="000F28B7" w:rsidRPr="00205CDD" w:rsidRDefault="000F28B7" w:rsidP="000F28B7">
      <w:pPr>
        <w:numPr>
          <w:ilvl w:val="1"/>
          <w:numId w:val="16"/>
        </w:numPr>
        <w:tabs>
          <w:tab w:val="clear" w:pos="1440"/>
          <w:tab w:val="num" w:pos="360"/>
        </w:tabs>
        <w:spacing w:after="0" w:line="360" w:lineRule="auto"/>
        <w:ind w:left="340" w:hanging="340"/>
        <w:jc w:val="both"/>
        <w:rPr>
          <w:rFonts w:asciiTheme="minorHAnsi" w:hAnsiTheme="minorHAnsi" w:cstheme="minorHAnsi"/>
          <w:bCs/>
        </w:rPr>
      </w:pPr>
      <w:r w:rsidRPr="00205CDD">
        <w:rPr>
          <w:rFonts w:asciiTheme="minorHAnsi" w:hAnsiTheme="minorHAnsi" w:cstheme="minorHAnsi"/>
          <w:bCs/>
        </w:rPr>
        <w:t>Ciclobutano e metil propano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Considere as seguintes proposições na formação de pares de isômeros planos: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éterdimetílico e álcool etílico</w:t>
      </w:r>
    </w:p>
    <w:p w:rsidR="000F28B7" w:rsidRPr="00205CDD" w:rsidRDefault="000F28B7" w:rsidP="000F28B7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butanoato de metila e ácido pentanóico</w:t>
      </w:r>
    </w:p>
    <w:p w:rsidR="000F28B7" w:rsidRPr="00205CDD" w:rsidRDefault="000F28B7" w:rsidP="000F28B7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metil-propano e butano</w:t>
      </w:r>
    </w:p>
    <w:p w:rsidR="000F28B7" w:rsidRPr="00205CDD" w:rsidRDefault="000F28B7" w:rsidP="000F28B7">
      <w:pPr>
        <w:pStyle w:val="Heading4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05CDD">
        <w:rPr>
          <w:rFonts w:asciiTheme="minorHAnsi" w:hAnsiTheme="minorHAnsi" w:cstheme="minorHAnsi"/>
          <w:b w:val="0"/>
          <w:sz w:val="22"/>
          <w:szCs w:val="22"/>
        </w:rPr>
        <w:t>pentan-2-ol  e pentan-3-ol</w:t>
      </w:r>
    </w:p>
    <w:p w:rsidR="000F28B7" w:rsidRPr="00205CDD" w:rsidRDefault="000F28B7" w:rsidP="000F28B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butanal e butanona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5804DB" w:rsidP="000F28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afirmações </w:t>
      </w:r>
    </w:p>
    <w:p w:rsidR="000F28B7" w:rsidRPr="005804DB" w:rsidRDefault="005804DB" w:rsidP="000F28B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28B7" w:rsidRPr="005804DB">
        <w:rPr>
          <w:rFonts w:asciiTheme="minorHAnsi" w:hAnsiTheme="minorHAnsi" w:cstheme="minorHAnsi"/>
        </w:rPr>
        <w:t>penas I , II e V estão corretas</w:t>
      </w:r>
      <w:r>
        <w:rPr>
          <w:rFonts w:asciiTheme="minorHAnsi" w:hAnsiTheme="minorHAnsi" w:cstheme="minorHAnsi"/>
        </w:rPr>
        <w:t>.</w:t>
      </w:r>
    </w:p>
    <w:p w:rsidR="000F28B7" w:rsidRPr="005804DB" w:rsidRDefault="005804DB" w:rsidP="000F28B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28B7" w:rsidRPr="005804DB">
        <w:rPr>
          <w:rFonts w:asciiTheme="minorHAnsi" w:hAnsiTheme="minorHAnsi" w:cstheme="minorHAnsi"/>
        </w:rPr>
        <w:t>penas I , II e IV estão corretas</w:t>
      </w:r>
      <w:r>
        <w:rPr>
          <w:rFonts w:asciiTheme="minorHAnsi" w:hAnsiTheme="minorHAnsi" w:cstheme="minorHAnsi"/>
        </w:rPr>
        <w:t>.</w:t>
      </w:r>
    </w:p>
    <w:p w:rsidR="000F28B7" w:rsidRPr="00205CDD" w:rsidRDefault="005804DB" w:rsidP="000F28B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28B7" w:rsidRPr="00205CDD">
        <w:rPr>
          <w:rFonts w:asciiTheme="minorHAnsi" w:hAnsiTheme="minorHAnsi" w:cstheme="minorHAnsi"/>
        </w:rPr>
        <w:t>penas I , III e IV estão corretas</w:t>
      </w:r>
      <w:r>
        <w:rPr>
          <w:rFonts w:asciiTheme="minorHAnsi" w:hAnsiTheme="minorHAnsi" w:cstheme="minorHAnsi"/>
        </w:rPr>
        <w:t>.</w:t>
      </w:r>
    </w:p>
    <w:p w:rsidR="000F28B7" w:rsidRPr="00205CDD" w:rsidRDefault="005804DB" w:rsidP="000F28B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28B7" w:rsidRPr="00205CDD">
        <w:rPr>
          <w:rFonts w:asciiTheme="minorHAnsi" w:hAnsiTheme="minorHAnsi" w:cstheme="minorHAnsi"/>
        </w:rPr>
        <w:t>penas III e IV estão corretas</w:t>
      </w:r>
      <w:r>
        <w:rPr>
          <w:rFonts w:asciiTheme="minorHAnsi" w:hAnsiTheme="minorHAnsi" w:cstheme="minorHAnsi"/>
        </w:rPr>
        <w:t>.</w:t>
      </w:r>
    </w:p>
    <w:p w:rsidR="000F28B7" w:rsidRPr="00205CDD" w:rsidRDefault="005804DB" w:rsidP="000F28B7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28B7" w:rsidRPr="00205CDD">
        <w:rPr>
          <w:rFonts w:asciiTheme="minorHAnsi" w:hAnsiTheme="minorHAnsi" w:cstheme="minorHAnsi"/>
        </w:rPr>
        <w:t>penas I , II , III , IV e V estão corretas</w:t>
      </w:r>
      <w:r>
        <w:rPr>
          <w:rFonts w:asciiTheme="minorHAnsi" w:hAnsiTheme="minorHAnsi" w:cstheme="minorHAnsi"/>
        </w:rPr>
        <w:t>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5804DB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5804DB">
        <w:rPr>
          <w:rFonts w:asciiTheme="minorHAnsi" w:hAnsiTheme="minorHAnsi" w:cstheme="minorHAnsi"/>
          <w:highlight w:val="yellow"/>
        </w:rPr>
        <w:t xml:space="preserve">O tautômero da propanona é </w:t>
      </w:r>
      <w:r w:rsidR="005804DB">
        <w:rPr>
          <w:rFonts w:asciiTheme="minorHAnsi" w:hAnsiTheme="minorHAnsi" w:cstheme="minorHAnsi"/>
          <w:highlight w:val="yellow"/>
        </w:rPr>
        <w:t xml:space="preserve"> </w:t>
      </w:r>
      <w:r w:rsidR="005804DB" w:rsidRPr="005804DB">
        <w:rPr>
          <w:rFonts w:asciiTheme="minorHAnsi" w:hAnsiTheme="minorHAnsi" w:cstheme="minorHAnsi"/>
          <w:color w:val="FF0000"/>
          <w:highlight w:val="yellow"/>
        </w:rPr>
        <w:t>ANA, OLHA QUE QUESTÃO ESTRANHA. LETRA D)</w:t>
      </w:r>
    </w:p>
    <w:p w:rsidR="000F28B7" w:rsidRPr="005804DB" w:rsidRDefault="000F28B7" w:rsidP="000F28B7">
      <w:pPr>
        <w:jc w:val="both"/>
        <w:rPr>
          <w:rFonts w:asciiTheme="minorHAnsi" w:hAnsiTheme="minorHAnsi" w:cstheme="minorHAnsi"/>
          <w:highlight w:val="yellow"/>
        </w:rPr>
      </w:pPr>
    </w:p>
    <w:p w:rsidR="000F28B7" w:rsidRPr="005804DB" w:rsidRDefault="000F28B7" w:rsidP="000F28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5804DB">
        <w:rPr>
          <w:rFonts w:asciiTheme="minorHAnsi" w:hAnsiTheme="minorHAnsi" w:cstheme="minorHAnsi"/>
          <w:highlight w:val="yellow"/>
        </w:rPr>
        <w:t>Dimetil cetona</w:t>
      </w:r>
      <w:r w:rsidR="005804DB" w:rsidRPr="005804DB">
        <w:rPr>
          <w:rFonts w:asciiTheme="minorHAnsi" w:hAnsiTheme="minorHAnsi" w:cstheme="minorHAnsi"/>
          <w:highlight w:val="yellow"/>
        </w:rPr>
        <w:t>.</w:t>
      </w:r>
    </w:p>
    <w:p w:rsidR="000F28B7" w:rsidRPr="005804DB" w:rsidRDefault="000F28B7" w:rsidP="000F28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5804DB">
        <w:rPr>
          <w:rFonts w:asciiTheme="minorHAnsi" w:hAnsiTheme="minorHAnsi" w:cstheme="minorHAnsi"/>
          <w:highlight w:val="yellow"/>
        </w:rPr>
        <w:t>Isopropenal</w:t>
      </w:r>
      <w:r w:rsidR="005804DB" w:rsidRPr="005804DB">
        <w:rPr>
          <w:rFonts w:asciiTheme="minorHAnsi" w:hAnsiTheme="minorHAnsi" w:cstheme="minorHAnsi"/>
          <w:highlight w:val="yellow"/>
        </w:rPr>
        <w:t>.</w:t>
      </w:r>
    </w:p>
    <w:p w:rsidR="000F28B7" w:rsidRPr="005804DB" w:rsidRDefault="000F28B7" w:rsidP="000F28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5804DB">
        <w:rPr>
          <w:rFonts w:asciiTheme="minorHAnsi" w:hAnsiTheme="minorHAnsi" w:cstheme="minorHAnsi"/>
          <w:highlight w:val="yellow"/>
        </w:rPr>
        <w:t>Isopropanona</w:t>
      </w:r>
      <w:r w:rsidR="005804DB" w:rsidRPr="005804DB">
        <w:rPr>
          <w:rFonts w:asciiTheme="minorHAnsi" w:hAnsiTheme="minorHAnsi" w:cstheme="minorHAnsi"/>
          <w:highlight w:val="yellow"/>
        </w:rPr>
        <w:t>.</w:t>
      </w:r>
    </w:p>
    <w:p w:rsidR="000F28B7" w:rsidRPr="005804DB" w:rsidRDefault="000F28B7" w:rsidP="000F28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5804DB">
        <w:rPr>
          <w:rFonts w:asciiTheme="minorHAnsi" w:hAnsiTheme="minorHAnsi" w:cstheme="minorHAnsi"/>
          <w:highlight w:val="yellow"/>
        </w:rPr>
        <w:t>Não tem tautômero</w:t>
      </w:r>
      <w:r w:rsidR="005804DB">
        <w:rPr>
          <w:rFonts w:asciiTheme="minorHAnsi" w:hAnsiTheme="minorHAnsi" w:cstheme="minorHAnsi"/>
          <w:highlight w:val="yellow"/>
        </w:rPr>
        <w:t>.</w:t>
      </w:r>
    </w:p>
    <w:p w:rsidR="000F28B7" w:rsidRPr="005804DB" w:rsidRDefault="000F28B7" w:rsidP="000F28B7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5804DB">
        <w:rPr>
          <w:rFonts w:asciiTheme="minorHAnsi" w:hAnsiTheme="minorHAnsi" w:cstheme="minorHAnsi"/>
          <w:highlight w:val="yellow"/>
        </w:rPr>
        <w:t>Isopropenol</w:t>
      </w:r>
      <w:r w:rsidR="005804DB">
        <w:rPr>
          <w:rFonts w:asciiTheme="minorHAnsi" w:hAnsiTheme="minorHAnsi" w:cstheme="minorHAnsi"/>
          <w:highlight w:val="yellow"/>
        </w:rPr>
        <w:t>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Dados os compostos abaixo coloque V ou F.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spacing w:line="36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(</w:t>
      </w:r>
      <w:r w:rsidR="005804DB">
        <w:rPr>
          <w:rFonts w:asciiTheme="minorHAnsi" w:hAnsiTheme="minorHAnsi" w:cstheme="minorHAnsi"/>
        </w:rPr>
        <w:t xml:space="preserve"> </w:t>
      </w:r>
      <w:r w:rsidRPr="00205CDD">
        <w:rPr>
          <w:rFonts w:asciiTheme="minorHAnsi" w:hAnsiTheme="minorHAnsi" w:cstheme="minorHAnsi"/>
        </w:rPr>
        <w:t>)Os compostos D e G são isômeros de função</w:t>
      </w:r>
      <w:r w:rsidR="005804DB">
        <w:rPr>
          <w:rFonts w:asciiTheme="minorHAnsi" w:hAnsiTheme="minorHAnsi" w:cstheme="minorHAnsi"/>
        </w:rPr>
        <w:t>.</w:t>
      </w:r>
    </w:p>
    <w:p w:rsidR="000F28B7" w:rsidRPr="00205CDD" w:rsidRDefault="000F28B7" w:rsidP="000F28B7">
      <w:pPr>
        <w:spacing w:line="36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(</w:t>
      </w:r>
      <w:r w:rsidR="005804DB">
        <w:rPr>
          <w:rFonts w:asciiTheme="minorHAnsi" w:hAnsiTheme="minorHAnsi" w:cstheme="minorHAnsi"/>
        </w:rPr>
        <w:t xml:space="preserve"> </w:t>
      </w:r>
      <w:r w:rsidRPr="00205CDD">
        <w:rPr>
          <w:rFonts w:asciiTheme="minorHAnsi" w:hAnsiTheme="minorHAnsi" w:cstheme="minorHAnsi"/>
        </w:rPr>
        <w:t>)Os compostos A e G são isômeros de posição</w:t>
      </w:r>
      <w:r w:rsidR="005804DB">
        <w:rPr>
          <w:rFonts w:asciiTheme="minorHAnsi" w:hAnsiTheme="minorHAnsi" w:cstheme="minorHAnsi"/>
        </w:rPr>
        <w:t>.</w:t>
      </w:r>
    </w:p>
    <w:p w:rsidR="000F28B7" w:rsidRPr="00205CDD" w:rsidRDefault="000F28B7" w:rsidP="000F28B7">
      <w:pPr>
        <w:spacing w:line="36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(</w:t>
      </w:r>
      <w:r w:rsidR="005804DB">
        <w:rPr>
          <w:rFonts w:asciiTheme="minorHAnsi" w:hAnsiTheme="minorHAnsi" w:cstheme="minorHAnsi"/>
        </w:rPr>
        <w:t xml:space="preserve"> </w:t>
      </w:r>
      <w:r w:rsidRPr="00205CDD">
        <w:rPr>
          <w:rFonts w:asciiTheme="minorHAnsi" w:hAnsiTheme="minorHAnsi" w:cstheme="minorHAnsi"/>
        </w:rPr>
        <w:t>)Os compostos B e H são isômeros de cadeia</w:t>
      </w:r>
      <w:r w:rsidR="005804DB">
        <w:rPr>
          <w:rFonts w:asciiTheme="minorHAnsi" w:hAnsiTheme="minorHAnsi" w:cstheme="minorHAnsi"/>
        </w:rPr>
        <w:t>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(</w:t>
      </w:r>
      <w:r w:rsidR="005804DB">
        <w:rPr>
          <w:rFonts w:asciiTheme="minorHAnsi" w:hAnsiTheme="minorHAnsi" w:cstheme="minorHAnsi"/>
        </w:rPr>
        <w:t xml:space="preserve"> </w:t>
      </w:r>
      <w:r w:rsidRPr="00205CDD">
        <w:rPr>
          <w:rFonts w:asciiTheme="minorHAnsi" w:hAnsiTheme="minorHAnsi" w:cstheme="minorHAnsi"/>
        </w:rPr>
        <w:t>)Os aldeídos são isômeros funcionais dos ácidos carboxílicos correspondentes</w:t>
      </w:r>
      <w:r w:rsidR="005804DB">
        <w:rPr>
          <w:rFonts w:asciiTheme="minorHAnsi" w:hAnsiTheme="minorHAnsi" w:cstheme="minorHAnsi"/>
        </w:rPr>
        <w:t>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b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b/>
        </w:rPr>
      </w:pPr>
      <w:r w:rsidRPr="00205CDD">
        <w:rPr>
          <w:rFonts w:asciiTheme="minorHAnsi" w:hAnsiTheme="minorHAnsi" w:cstheme="minorHAnsi"/>
          <w:b/>
        </w:rPr>
        <w:t>Dados os compostos :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Butano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Pent-2-eno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Acetileno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Éter dietílico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Ácido acético</w:t>
      </w:r>
    </w:p>
    <w:p w:rsidR="000F28B7" w:rsidRPr="00205CDD" w:rsidRDefault="000F28B7" w:rsidP="000F28B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05CDD">
        <w:rPr>
          <w:rFonts w:asciiTheme="minorHAnsi" w:hAnsiTheme="minorHAnsi" w:cstheme="minorHAnsi"/>
          <w:sz w:val="22"/>
          <w:szCs w:val="22"/>
        </w:rPr>
        <w:t>Metanoato de metila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Butan-2-ol</w:t>
      </w:r>
    </w:p>
    <w:p w:rsidR="000F28B7" w:rsidRPr="00205CDD" w:rsidRDefault="000F28B7" w:rsidP="000F28B7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Ciclopentano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Quais dos compostos formam pares de isômeros e de que </w:t>
      </w:r>
      <w:r w:rsidR="005804DB" w:rsidRPr="00205CDD">
        <w:rPr>
          <w:rFonts w:asciiTheme="minorHAnsi" w:hAnsiTheme="minorHAnsi" w:cstheme="minorHAnsi"/>
        </w:rPr>
        <w:t>tipo?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Éter dimetílico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Pentan-2-ona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Ácido propanóico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Álcool etílico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N-pentano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Ciclobutano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Metanoato de etila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Pentan-3-ona</w:t>
      </w:r>
    </w:p>
    <w:p w:rsidR="000F28B7" w:rsidRPr="00205CDD" w:rsidRDefault="000F28B7" w:rsidP="000F28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2-metil-propeno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Qual tipo de isomeria faz o propanal e a </w:t>
      </w:r>
      <w:r w:rsidR="005804DB" w:rsidRPr="00205CDD">
        <w:rPr>
          <w:rFonts w:asciiTheme="minorHAnsi" w:hAnsiTheme="minorHAnsi" w:cstheme="minorHAnsi"/>
        </w:rPr>
        <w:t>propanona?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Com a fórmula C</w:t>
      </w:r>
      <w:r w:rsidRPr="00205CDD">
        <w:rPr>
          <w:rFonts w:asciiTheme="minorHAnsi" w:hAnsiTheme="minorHAnsi" w:cstheme="minorHAnsi"/>
          <w:vertAlign w:val="subscript"/>
        </w:rPr>
        <w:t>4</w:t>
      </w:r>
      <w:r w:rsidRPr="00205CDD">
        <w:rPr>
          <w:rFonts w:asciiTheme="minorHAnsi" w:hAnsiTheme="minorHAnsi" w:cstheme="minorHAnsi"/>
        </w:rPr>
        <w:t>H</w:t>
      </w:r>
      <w:r w:rsidRPr="00205CDD">
        <w:rPr>
          <w:rFonts w:asciiTheme="minorHAnsi" w:hAnsiTheme="minorHAnsi" w:cstheme="minorHAnsi"/>
          <w:vertAlign w:val="subscript"/>
        </w:rPr>
        <w:t>8</w:t>
      </w:r>
      <w:r w:rsidRPr="00205CDD">
        <w:rPr>
          <w:rFonts w:asciiTheme="minorHAnsi" w:hAnsiTheme="minorHAnsi" w:cstheme="minorHAnsi"/>
        </w:rPr>
        <w:t xml:space="preserve">O podemos representar 2 isômeros funcionais. Qual o nome destes </w:t>
      </w:r>
      <w:r w:rsidR="005804DB" w:rsidRPr="00205CDD">
        <w:rPr>
          <w:rFonts w:asciiTheme="minorHAnsi" w:hAnsiTheme="minorHAnsi" w:cstheme="minorHAnsi"/>
        </w:rPr>
        <w:t>compostos?</w:t>
      </w:r>
    </w:p>
    <w:p w:rsidR="000F28B7" w:rsidRPr="00205CDD" w:rsidRDefault="000F28B7" w:rsidP="000F28B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A fórmula bruta de uma substância é C</w:t>
      </w:r>
      <w:r w:rsidRPr="00205CDD">
        <w:rPr>
          <w:rFonts w:asciiTheme="minorHAnsi" w:hAnsiTheme="minorHAnsi" w:cstheme="minorHAnsi"/>
          <w:vertAlign w:val="subscript"/>
        </w:rPr>
        <w:t>2</w:t>
      </w:r>
      <w:r w:rsidRPr="00205CDD">
        <w:rPr>
          <w:rFonts w:asciiTheme="minorHAnsi" w:hAnsiTheme="minorHAnsi" w:cstheme="minorHAnsi"/>
        </w:rPr>
        <w:t>H</w:t>
      </w:r>
      <w:r w:rsidRPr="00205CDD">
        <w:rPr>
          <w:rFonts w:asciiTheme="minorHAnsi" w:hAnsiTheme="minorHAnsi" w:cstheme="minorHAnsi"/>
          <w:vertAlign w:val="subscript"/>
        </w:rPr>
        <w:t>4</w:t>
      </w:r>
      <w:r w:rsidRPr="00205CDD">
        <w:rPr>
          <w:rFonts w:asciiTheme="minorHAnsi" w:hAnsiTheme="minorHAnsi" w:cstheme="minorHAnsi"/>
        </w:rPr>
        <w:t>O</w:t>
      </w:r>
      <w:r w:rsidRPr="00205CDD">
        <w:rPr>
          <w:rFonts w:asciiTheme="minorHAnsi" w:hAnsiTheme="minorHAnsi" w:cstheme="minorHAnsi"/>
          <w:vertAlign w:val="subscript"/>
        </w:rPr>
        <w:t>2</w:t>
      </w:r>
      <w:r w:rsidRPr="00205CDD">
        <w:rPr>
          <w:rFonts w:asciiTheme="minorHAnsi" w:hAnsiTheme="minorHAnsi" w:cstheme="minorHAnsi"/>
        </w:rPr>
        <w:t>. Quais são os isômeros possíveis dessa substância?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Entre os seguintes </w:t>
      </w:r>
      <w:r w:rsidRPr="00205CDD">
        <w:rPr>
          <w:rFonts w:asciiTheme="minorHAnsi" w:hAnsiTheme="minorHAnsi" w:cstheme="minorHAnsi"/>
          <w:b/>
        </w:rPr>
        <w:t>pares</w:t>
      </w:r>
      <w:r w:rsidRPr="00205CDD">
        <w:rPr>
          <w:rFonts w:asciiTheme="minorHAnsi" w:hAnsiTheme="minorHAnsi" w:cstheme="minorHAnsi"/>
        </w:rPr>
        <w:t xml:space="preserve"> de </w:t>
      </w:r>
      <w:r w:rsidR="005804DB" w:rsidRPr="00205CDD">
        <w:rPr>
          <w:rFonts w:asciiTheme="minorHAnsi" w:hAnsiTheme="minorHAnsi" w:cstheme="minorHAnsi"/>
        </w:rPr>
        <w:t>substâncias: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205CDD">
        <w:rPr>
          <w:rFonts w:asciiTheme="minorHAnsi" w:hAnsiTheme="minorHAnsi" w:cstheme="minorHAnsi"/>
          <w:lang w:val="en-US"/>
        </w:rPr>
        <w:t>Pent-2-eno e metil but-2-eno</w:t>
      </w:r>
    </w:p>
    <w:p w:rsidR="000F28B7" w:rsidRPr="00205CDD" w:rsidRDefault="000F28B7" w:rsidP="000F28B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205CDD">
        <w:rPr>
          <w:rFonts w:asciiTheme="minorHAnsi" w:hAnsiTheme="minorHAnsi" w:cstheme="minorHAnsi"/>
          <w:lang w:val="es-ES_tradnl"/>
        </w:rPr>
        <w:t>Propanona e propanal</w:t>
      </w:r>
    </w:p>
    <w:p w:rsidR="000F28B7" w:rsidRPr="00205CDD" w:rsidRDefault="000F28B7" w:rsidP="000F28B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205CDD">
        <w:rPr>
          <w:rFonts w:asciiTheme="minorHAnsi" w:hAnsiTheme="minorHAnsi" w:cstheme="minorHAnsi"/>
          <w:lang w:val="es-ES_tradnl"/>
        </w:rPr>
        <w:t>Butan-1-ol e butan-2-ol</w:t>
      </w:r>
    </w:p>
    <w:p w:rsidR="000F28B7" w:rsidRPr="00205CDD" w:rsidRDefault="000F28B7" w:rsidP="000F28B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Acetato de metila e metanoato de etila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Escolha aquele que representa isômeros </w:t>
      </w:r>
      <w:r w:rsidR="005804DB" w:rsidRPr="00205CDD">
        <w:rPr>
          <w:rFonts w:asciiTheme="minorHAnsi" w:hAnsiTheme="minorHAnsi" w:cstheme="minorHAnsi"/>
        </w:rPr>
        <w:t>de: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Posição </w:t>
      </w:r>
    </w:p>
    <w:p w:rsidR="000F28B7" w:rsidRPr="00205CDD" w:rsidRDefault="000F28B7" w:rsidP="000F28B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Função </w:t>
      </w:r>
    </w:p>
    <w:p w:rsidR="000F28B7" w:rsidRPr="00205CDD" w:rsidRDefault="000F28B7" w:rsidP="000F28B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Cadeia </w:t>
      </w:r>
    </w:p>
    <w:p w:rsidR="000F28B7" w:rsidRPr="00205CDD" w:rsidRDefault="000F28B7" w:rsidP="000F28B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Compensação (metameria) </w:t>
      </w:r>
    </w:p>
    <w:p w:rsidR="000F28B7" w:rsidRPr="00205CDD" w:rsidRDefault="000F28B7" w:rsidP="000F28B7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Dadas as fórmulas moleculares dos compostos I e II :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  <w:b/>
          <w:bCs/>
        </w:rPr>
      </w:pPr>
      <w:r w:rsidRPr="00205CDD">
        <w:rPr>
          <w:rFonts w:asciiTheme="minorHAnsi" w:hAnsiTheme="minorHAnsi" w:cstheme="minorHAnsi"/>
          <w:b/>
          <w:bCs/>
        </w:rPr>
        <w:t>I – C</w:t>
      </w:r>
      <w:r w:rsidRPr="00205CDD">
        <w:rPr>
          <w:rFonts w:asciiTheme="minorHAnsi" w:hAnsiTheme="minorHAnsi" w:cstheme="minorHAnsi"/>
          <w:b/>
          <w:bCs/>
          <w:vertAlign w:val="subscript"/>
        </w:rPr>
        <w:t>3</w:t>
      </w:r>
      <w:r w:rsidRPr="00205CDD">
        <w:rPr>
          <w:rFonts w:asciiTheme="minorHAnsi" w:hAnsiTheme="minorHAnsi" w:cstheme="minorHAnsi"/>
          <w:b/>
          <w:bCs/>
        </w:rPr>
        <w:t>H</w:t>
      </w:r>
      <w:r w:rsidRPr="00205CDD">
        <w:rPr>
          <w:rFonts w:asciiTheme="minorHAnsi" w:hAnsiTheme="minorHAnsi" w:cstheme="minorHAnsi"/>
          <w:b/>
          <w:bCs/>
          <w:vertAlign w:val="subscript"/>
        </w:rPr>
        <w:t>6</w:t>
      </w:r>
      <w:r w:rsidRPr="00205CDD">
        <w:rPr>
          <w:rFonts w:asciiTheme="minorHAnsi" w:hAnsiTheme="minorHAnsi" w:cstheme="minorHAnsi"/>
          <w:b/>
          <w:bCs/>
        </w:rPr>
        <w:t>O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  <w:b/>
          <w:bCs/>
        </w:rPr>
      </w:pPr>
      <w:r w:rsidRPr="00205CDD">
        <w:rPr>
          <w:rFonts w:asciiTheme="minorHAnsi" w:hAnsiTheme="minorHAnsi" w:cstheme="minorHAnsi"/>
          <w:b/>
          <w:bCs/>
        </w:rPr>
        <w:t>II – C</w:t>
      </w:r>
      <w:r w:rsidRPr="00205CDD">
        <w:rPr>
          <w:rFonts w:asciiTheme="minorHAnsi" w:hAnsiTheme="minorHAnsi" w:cstheme="minorHAnsi"/>
          <w:b/>
          <w:bCs/>
          <w:vertAlign w:val="subscript"/>
        </w:rPr>
        <w:t>3</w:t>
      </w:r>
      <w:r w:rsidRPr="00205CDD">
        <w:rPr>
          <w:rFonts w:asciiTheme="minorHAnsi" w:hAnsiTheme="minorHAnsi" w:cstheme="minorHAnsi"/>
          <w:b/>
          <w:bCs/>
        </w:rPr>
        <w:t>H</w:t>
      </w:r>
      <w:r w:rsidRPr="00205CDD">
        <w:rPr>
          <w:rFonts w:asciiTheme="minorHAnsi" w:hAnsiTheme="minorHAnsi" w:cstheme="minorHAnsi"/>
          <w:b/>
          <w:bCs/>
          <w:vertAlign w:val="subscript"/>
        </w:rPr>
        <w:t>8</w:t>
      </w:r>
      <w:r w:rsidRPr="00205CDD">
        <w:rPr>
          <w:rFonts w:asciiTheme="minorHAnsi" w:hAnsiTheme="minorHAnsi" w:cstheme="minorHAnsi"/>
          <w:b/>
          <w:bCs/>
        </w:rPr>
        <w:t>O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O composto I pode ser um ácido e o composto II um álcool.</w:t>
      </w:r>
    </w:p>
    <w:p w:rsidR="000F28B7" w:rsidRPr="00205CDD" w:rsidRDefault="000F28B7" w:rsidP="000F28B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II pode ser um ácido e I um álcool.</w:t>
      </w:r>
    </w:p>
    <w:p w:rsidR="000F28B7" w:rsidRPr="00205CDD" w:rsidRDefault="000F28B7" w:rsidP="000F28B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I pode ser uma cetona e II um éter.</w:t>
      </w:r>
    </w:p>
    <w:p w:rsidR="000F28B7" w:rsidRPr="00205CDD" w:rsidRDefault="000F28B7" w:rsidP="000F28B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I pode ser álcool e II um ácido.</w:t>
      </w:r>
    </w:p>
    <w:p w:rsidR="000F28B7" w:rsidRPr="00205CDD" w:rsidRDefault="000F28B7" w:rsidP="000F28B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>I pode ser um aldeído e II um éster.</w:t>
      </w: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  <w:r w:rsidRPr="00205CDD">
        <w:rPr>
          <w:rFonts w:asciiTheme="minorHAnsi" w:hAnsiTheme="minorHAnsi" w:cstheme="minorHAnsi"/>
        </w:rPr>
        <w:t xml:space="preserve">ATIVIDADE 2 – ISOMERIA </w:t>
      </w:r>
      <w:r w:rsidR="00205CDD" w:rsidRPr="00205CDD">
        <w:rPr>
          <w:rFonts w:asciiTheme="minorHAnsi" w:hAnsiTheme="minorHAnsi" w:cstheme="minorHAnsi"/>
        </w:rPr>
        <w:t>ESPACIAL (postar no sistema as respostas)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Qual ( is ) dos compostos abaixo se desdobra ( m ) em isômeros geométricos?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 ) 1,1 – dicloro – propano – 1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 ) 1,2 – diidroxi – buteno – 2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c ) 2 – cloro – buteno – 2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d ) 1,2 – dibromo – ciclopropano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 ) 1,3 – dimetil – ciclobutano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f ) 1 – cloro – 2 – metil – ciclopentano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5804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 xml:space="preserve">02. </w:t>
      </w:r>
      <w:r w:rsidRPr="005804DB">
        <w:rPr>
          <w:rFonts w:asciiTheme="minorHAnsi" w:hAnsiTheme="minorHAnsi" w:cstheme="minorHAnsi"/>
          <w:color w:val="000000"/>
          <w:highlight w:val="yellow"/>
        </w:rPr>
        <w:t>( Fatec – SP )</w:t>
      </w:r>
      <w:r w:rsidRPr="00205CDD">
        <w:rPr>
          <w:rFonts w:asciiTheme="minorHAnsi" w:hAnsiTheme="minorHAnsi" w:cstheme="minorHAnsi"/>
          <w:color w:val="000000"/>
        </w:rPr>
        <w:t xml:space="preserve"> A fórmula molecular C4H8 pode</w:t>
      </w:r>
      <w:r>
        <w:rPr>
          <w:rFonts w:asciiTheme="minorHAnsi" w:hAnsiTheme="minorHAnsi" w:cstheme="minorHAnsi"/>
          <w:color w:val="000000"/>
        </w:rPr>
        <w:t xml:space="preserve"> representar várias substâncias </w:t>
      </w:r>
      <w:r w:rsidRPr="00205CDD">
        <w:rPr>
          <w:rFonts w:asciiTheme="minorHAnsi" w:hAnsiTheme="minorHAnsi" w:cstheme="minorHAnsi"/>
          <w:color w:val="000000"/>
        </w:rPr>
        <w:t>orgânicas diferentes. Escreva as fórmulas estrut</w:t>
      </w:r>
      <w:r>
        <w:rPr>
          <w:rFonts w:asciiTheme="minorHAnsi" w:hAnsiTheme="minorHAnsi" w:cstheme="minorHAnsi"/>
          <w:color w:val="000000"/>
        </w:rPr>
        <w:t xml:space="preserve">urais destas substâncias e seus </w:t>
      </w:r>
      <w:r w:rsidRPr="00205CDD">
        <w:rPr>
          <w:rFonts w:asciiTheme="minorHAnsi" w:hAnsiTheme="minorHAnsi" w:cstheme="minorHAnsi"/>
          <w:color w:val="000000"/>
        </w:rPr>
        <w:t>nomes oficiais, indicando o tipo de fenômeno que ocorre neste caso.</w:t>
      </w:r>
    </w:p>
    <w:p w:rsid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5804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03. (Ita-SP) Qual das substâncias a seguir pode ter isômeros ópticos, ou seja,</w:t>
      </w:r>
      <w:r w:rsidR="005804DB">
        <w:rPr>
          <w:rFonts w:asciiTheme="minorHAnsi" w:hAnsiTheme="minorHAnsi" w:cstheme="minorHAnsi"/>
          <w:color w:val="000000"/>
        </w:rPr>
        <w:t xml:space="preserve"> </w:t>
      </w:r>
      <w:r w:rsidRPr="00205CDD">
        <w:rPr>
          <w:rFonts w:asciiTheme="minorHAnsi" w:hAnsiTheme="minorHAnsi" w:cstheme="minorHAnsi"/>
          <w:color w:val="000000"/>
        </w:rPr>
        <w:t>contém carbono quiral?</w:t>
      </w:r>
    </w:p>
    <w:p w:rsidR="005804DB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Flúor-cloro-bromo-metano </w:t>
      </w:r>
    </w:p>
    <w:p w:rsidR="005804DB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1,2-dicloro-eteno </w:t>
      </w:r>
    </w:p>
    <w:p w:rsidR="005804DB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c) Metil-propano 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d) Dimetil-propano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e) Normal-butanol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04. Quantos isômeros estruturais e geométricos, considerando também os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cíclicos, são previstos com a fórmula molecular C3H5Cl?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2.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3.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c) 4.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d) 5. 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e) 7.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05. Apresenta isomeria geométrica: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 2-penteno.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 1,2-butadieno.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c) propeno</w:t>
      </w:r>
      <w:r w:rsidR="006B434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d) tetrabromoetileno</w:t>
      </w:r>
      <w:r w:rsidR="006B4345">
        <w:rPr>
          <w:rFonts w:asciiTheme="minorHAnsi" w:hAnsiTheme="minorHAnsi" w:cstheme="minorHAnsi"/>
          <w:color w:val="000000"/>
        </w:rPr>
        <w:t>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e) 1,2-dimetilbenzeno</w:t>
      </w:r>
      <w:r w:rsidR="006B4345">
        <w:rPr>
          <w:rFonts w:asciiTheme="minorHAnsi" w:hAnsiTheme="minorHAnsi" w:cstheme="minorHAnsi"/>
          <w:color w:val="000000"/>
        </w:rPr>
        <w:t>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06. (UFPE) Considere os seguintes compostos orgânicos: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  <w:r w:rsidRPr="00205CDD">
        <w:rPr>
          <w:rFonts w:asciiTheme="minorHAnsi" w:hAnsiTheme="minorHAnsi" w:cstheme="minorHAnsi"/>
          <w:color w:val="000000"/>
          <w:lang w:val="en-US"/>
        </w:rPr>
        <w:t>A: CH3 – CH2 - CH2 – CH2Br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  <w:r w:rsidRPr="00205CDD">
        <w:rPr>
          <w:rFonts w:asciiTheme="minorHAnsi" w:hAnsiTheme="minorHAnsi" w:cstheme="minorHAnsi"/>
          <w:color w:val="000000"/>
          <w:lang w:val="en-US"/>
        </w:rPr>
        <w:t>B: CH3 – CH2 - CH = CH2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  <w:r w:rsidRPr="00205CDD">
        <w:rPr>
          <w:rFonts w:asciiTheme="minorHAnsi" w:hAnsiTheme="minorHAnsi" w:cstheme="minorHAnsi"/>
          <w:color w:val="000000"/>
          <w:lang w:val="en-US"/>
        </w:rPr>
        <w:t>C: CH3 - CH = CH – CH3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  <w:r w:rsidRPr="00205CDD">
        <w:rPr>
          <w:rFonts w:asciiTheme="minorHAnsi" w:hAnsiTheme="minorHAnsi" w:cstheme="minorHAnsi"/>
          <w:color w:val="000000"/>
          <w:lang w:val="en-US"/>
        </w:rPr>
        <w:t>D: CH3 – CH2 - CH Br – CH3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É possível afirmar que o(s) composto(s):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( ) A e D são isômeros estruturais.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( ) C pode ser obtido a partir de D através de uma reação de eliminação.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( ) A apresenta atividade óptica.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( ) B e C apresentam isomeria cis-trans.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07. (Cesgranrio-RJ) Considere os compostos: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I. Buteno -2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II. Penteno -1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III. 1,2 - DimetilCiclopropano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IV. Ciclobutano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Em relação à possibilidade de isomeria cis-trans, pode-se afirmar que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) aparece apenas no composto I.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ocorre em todos. </w:t>
      </w:r>
    </w:p>
    <w:p w:rsid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c) ocorre</w:t>
      </w:r>
      <w:r>
        <w:rPr>
          <w:rFonts w:asciiTheme="minorHAnsi" w:hAnsiTheme="minorHAnsi" w:cstheme="minorHAnsi"/>
          <w:color w:val="000000"/>
        </w:rPr>
        <w:t xml:space="preserve"> somente nos compostos II e IV.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d) aparece</w:t>
      </w:r>
      <w:r>
        <w:rPr>
          <w:rFonts w:asciiTheme="minorHAnsi" w:hAnsiTheme="minorHAnsi" w:cstheme="minorHAnsi"/>
          <w:color w:val="000000"/>
        </w:rPr>
        <w:t xml:space="preserve"> somente nos compostos I e III. 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e)só não ocorre no composto I.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6B4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08.(Cesgranrio-RJ) O composto de fórmula: CH3 - RCH – CH2 - CH3 poderá</w:t>
      </w:r>
      <w:r w:rsidR="006B4345">
        <w:rPr>
          <w:rFonts w:asciiTheme="minorHAnsi" w:hAnsiTheme="minorHAnsi" w:cstheme="minorHAnsi"/>
          <w:color w:val="000000"/>
        </w:rPr>
        <w:t xml:space="preserve"> </w:t>
      </w:r>
      <w:r w:rsidRPr="00205CDD">
        <w:rPr>
          <w:rFonts w:asciiTheme="minorHAnsi" w:hAnsiTheme="minorHAnsi" w:cstheme="minorHAnsi"/>
          <w:color w:val="000000"/>
        </w:rPr>
        <w:t>apresentar isomeria ótica quando R for: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hidrogênio.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oxigênio.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c) hidroxila. </w:t>
      </w:r>
    </w:p>
    <w:p w:rsidR="006B4345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d) metila. 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e) etila.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09. (Unesp) Observe as relações a seguir: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COMPOSTOS: 2 - butanol; 3 - hexeno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TIPO DE ISOMERIA: geométrica; óptica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a) Associe cada composto ao respectivo tipo de isomeria.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b) Escreva as fórmulas estruturais e dê os nomes dos respectivos isômeros.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10. (Unesp) Considere o composto 3,4-dimetil-3-hexeno.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a) Que tipo de isomeria ocorre nesse composto?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b) Escreva as fórmulas estruturais dos isômeros do item anterior, identifique-os.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11. (Unesp) A anfetamina é utilizada ilegalment</w:t>
      </w:r>
      <w:r>
        <w:rPr>
          <w:rFonts w:asciiTheme="minorHAnsi" w:hAnsiTheme="minorHAnsi" w:cstheme="minorHAnsi"/>
          <w:color w:val="000000"/>
        </w:rPr>
        <w:t xml:space="preserve">e como "doping" nos esportes. A </w:t>
      </w:r>
      <w:r w:rsidRPr="00205CDD">
        <w:rPr>
          <w:rFonts w:asciiTheme="minorHAnsi" w:hAnsiTheme="minorHAnsi" w:cstheme="minorHAnsi"/>
          <w:color w:val="000000"/>
        </w:rPr>
        <w:t>molécula de</w:t>
      </w:r>
      <w:r>
        <w:rPr>
          <w:rFonts w:asciiTheme="minorHAnsi" w:hAnsiTheme="minorHAnsi" w:cstheme="minorHAnsi"/>
          <w:color w:val="000000"/>
        </w:rPr>
        <w:t xml:space="preserve"> anfetamina tem a fórmula geral </w:t>
      </w:r>
      <w:r w:rsidRPr="00205CDD">
        <w:rPr>
          <w:rFonts w:asciiTheme="minorHAnsi" w:hAnsiTheme="minorHAnsi" w:cstheme="minorHAnsi"/>
          <w:color w:val="000000"/>
        </w:rPr>
        <w:t>onde X é um grupo amino, Y é um radical metil e Z é um radical benzil.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a) Escreva a fórmula estrutural da anfetamina.</w:t>
      </w:r>
    </w:p>
    <w:p w:rsidR="00205CDD" w:rsidRPr="00205CDD" w:rsidRDefault="00205CDD" w:rsidP="006B4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b) Qual o tipo de isomeria que ocorre na molécula de anfetamina? Quais são as</w:t>
      </w:r>
      <w:r w:rsidR="006B4345">
        <w:rPr>
          <w:rFonts w:asciiTheme="minorHAnsi" w:hAnsiTheme="minorHAnsi" w:cstheme="minorHAnsi"/>
          <w:color w:val="000000"/>
        </w:rPr>
        <w:t xml:space="preserve"> fórmulas </w:t>
      </w:r>
      <w:r w:rsidRPr="00205CDD">
        <w:rPr>
          <w:rFonts w:asciiTheme="minorHAnsi" w:hAnsiTheme="minorHAnsi" w:cstheme="minorHAnsi"/>
          <w:color w:val="000000"/>
        </w:rPr>
        <w:t>estruturais e como são denominad</w:t>
      </w:r>
      <w:r w:rsidR="006B4345">
        <w:rPr>
          <w:rFonts w:asciiTheme="minorHAnsi" w:hAnsiTheme="minorHAnsi" w:cstheme="minorHAnsi"/>
          <w:color w:val="000000"/>
        </w:rPr>
        <w:t>o</w:t>
      </w:r>
      <w:r w:rsidRPr="00205CDD">
        <w:rPr>
          <w:rFonts w:asciiTheme="minorHAnsi" w:hAnsiTheme="minorHAnsi" w:cstheme="minorHAnsi"/>
          <w:color w:val="000000"/>
        </w:rPr>
        <w:t>s os isômeros?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12. (UFPR) Considerando a reação de halogenação do metil-butano em presençade luz e cloro, responda: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a) Quais as fórmulas dos derivados monoclorados obtidos?</w:t>
      </w:r>
    </w:p>
    <w:p w:rsidR="00205CDD" w:rsidRPr="00205CDD" w:rsidRDefault="00205CDD" w:rsidP="006B4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b) Dos produtos obtidos, quais os que apresentam isômeros óticos? Dê nome aos</w:t>
      </w:r>
      <w:r w:rsidR="006B4345">
        <w:rPr>
          <w:rFonts w:asciiTheme="minorHAnsi" w:hAnsiTheme="minorHAnsi" w:cstheme="minorHAnsi"/>
          <w:color w:val="000000"/>
        </w:rPr>
        <w:t xml:space="preserve"> </w:t>
      </w:r>
      <w:r w:rsidRPr="00205CDD">
        <w:rPr>
          <w:rFonts w:asciiTheme="minorHAnsi" w:hAnsiTheme="minorHAnsi" w:cstheme="minorHAnsi"/>
          <w:color w:val="000000"/>
        </w:rPr>
        <w:t>mesmo</w:t>
      </w:r>
      <w:r w:rsidR="006B4345">
        <w:rPr>
          <w:rFonts w:asciiTheme="minorHAnsi" w:hAnsiTheme="minorHAnsi" w:cstheme="minorHAnsi"/>
          <w:color w:val="000000"/>
        </w:rPr>
        <w:t>s</w:t>
      </w:r>
      <w:r w:rsidRPr="00205CDD">
        <w:rPr>
          <w:rFonts w:asciiTheme="minorHAnsi" w:hAnsiTheme="minorHAnsi" w:cstheme="minorHAnsi"/>
          <w:color w:val="000000"/>
        </w:rPr>
        <w:t xml:space="preserve"> e justifique sua resposta.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B4345" w:rsidRPr="00205CDD" w:rsidRDefault="00205CDD" w:rsidP="006B434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13. (FGV) São feitas as seguintes afirmações sobre o composto 3,5-dimetilhepta-</w:t>
      </w:r>
      <w:r w:rsidR="006B4345" w:rsidRPr="00205CDD">
        <w:rPr>
          <w:rFonts w:asciiTheme="minorHAnsi" w:hAnsiTheme="minorHAnsi" w:cstheme="minorHAnsi"/>
          <w:color w:val="000000"/>
        </w:rPr>
        <w:t>2-eno: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I. A sua fórmula molecular é C9H18.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II. Apresenta um átomo de carbono com arranjo trigonal planar.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III. Apresenta isômeros ópticos.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IV. Apresenta isomeria geométrica.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São corretas as afirmações contidas apenas em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a) II e III.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b) III e IV.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c) I, II e III.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d) I, II e IV.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e) I, III e IV.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14. (UFF) Escreva as fórmulas estruturais dos seguintes compostos: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a) álcool terc-butílico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b) metil-etil-carbinol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c) 6-metil-3-heptanol</w:t>
      </w:r>
    </w:p>
    <w:p w:rsidR="00205CDD" w:rsidRPr="00205CDD" w:rsidRDefault="00205CDD" w:rsidP="00205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05CDD">
        <w:rPr>
          <w:rFonts w:asciiTheme="minorHAnsi" w:hAnsiTheme="minorHAnsi" w:cstheme="minorHAnsi"/>
          <w:color w:val="000000"/>
        </w:rPr>
        <w:t>d) Indique, dentre os compostos acima, os que apresentam carbono assimétrico.</w:t>
      </w:r>
    </w:p>
    <w:p w:rsidR="00243D00" w:rsidRDefault="00243D00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0F28B7">
      <w:pPr>
        <w:jc w:val="both"/>
        <w:rPr>
          <w:rFonts w:asciiTheme="minorHAnsi" w:hAnsiTheme="minorHAnsi" w:cstheme="minorHAnsi"/>
        </w:rPr>
      </w:pPr>
    </w:p>
    <w:p w:rsidR="000F28B7" w:rsidRPr="00205CDD" w:rsidRDefault="000F28B7" w:rsidP="004A4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sectPr w:rsidR="000F28B7" w:rsidRPr="00205CDD" w:rsidSect="00354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ção: http://www.profpc.com.br/dot.gif" style="width:4.25pt;height:4.25pt;visibility:visible;mso-wrap-style:square" o:bullet="t">
        <v:imagedata r:id="rId1" o:title="dot"/>
      </v:shape>
    </w:pict>
  </w:numPicBullet>
  <w:abstractNum w:abstractNumId="0">
    <w:nsid w:val="01AD7EB8"/>
    <w:multiLevelType w:val="singleLevel"/>
    <w:tmpl w:val="83B2D5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sz w:val="24"/>
      </w:rPr>
    </w:lvl>
  </w:abstractNum>
  <w:abstractNum w:abstractNumId="1">
    <w:nsid w:val="080E4344"/>
    <w:multiLevelType w:val="hybridMultilevel"/>
    <w:tmpl w:val="A87AD216"/>
    <w:lvl w:ilvl="0" w:tplc="CE344E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23B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A24B05"/>
    <w:multiLevelType w:val="singleLevel"/>
    <w:tmpl w:val="FDAC4FE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23223E"/>
    <w:multiLevelType w:val="hybridMultilevel"/>
    <w:tmpl w:val="BECAEF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71DE"/>
    <w:multiLevelType w:val="singleLevel"/>
    <w:tmpl w:val="6B2612D8"/>
    <w:lvl w:ilvl="0">
      <w:start w:val="1"/>
      <w:numFmt w:val="bullet"/>
      <w:lvlText w:val=""/>
      <w:lvlJc w:val="left"/>
      <w:pPr>
        <w:tabs>
          <w:tab w:val="num" w:pos="3479"/>
        </w:tabs>
        <w:ind w:left="3119" w:firstLine="0"/>
      </w:pPr>
      <w:rPr>
        <w:rFonts w:ascii="Symbol" w:hAnsi="Symbol" w:hint="default"/>
        <w:color w:val="auto"/>
        <w:sz w:val="14"/>
      </w:rPr>
    </w:lvl>
  </w:abstractNum>
  <w:abstractNum w:abstractNumId="6">
    <w:nsid w:val="368016F2"/>
    <w:multiLevelType w:val="hybridMultilevel"/>
    <w:tmpl w:val="FAD6722E"/>
    <w:lvl w:ilvl="0" w:tplc="DF74E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2F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2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04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4B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8AA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09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6E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AD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373F63"/>
    <w:multiLevelType w:val="singleLevel"/>
    <w:tmpl w:val="F8CA1B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sz w:val="24"/>
      </w:rPr>
    </w:lvl>
  </w:abstractNum>
  <w:abstractNum w:abstractNumId="8">
    <w:nsid w:val="412D0FAB"/>
    <w:multiLevelType w:val="hybridMultilevel"/>
    <w:tmpl w:val="ABCAE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D3B47"/>
    <w:multiLevelType w:val="singleLevel"/>
    <w:tmpl w:val="F8CA1B2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Bookman Old Style" w:hAnsi="Bookman Old Style" w:hint="default"/>
        <w:b w:val="0"/>
        <w:i w:val="0"/>
        <w:sz w:val="24"/>
      </w:rPr>
    </w:lvl>
  </w:abstractNum>
  <w:abstractNum w:abstractNumId="10">
    <w:nsid w:val="4B0F431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517F3F1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F52596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1563AFE"/>
    <w:multiLevelType w:val="singleLevel"/>
    <w:tmpl w:val="9FB0C484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4">
    <w:nsid w:val="75C9771B"/>
    <w:multiLevelType w:val="hybridMultilevel"/>
    <w:tmpl w:val="B0042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F6ADF"/>
    <w:multiLevelType w:val="hybridMultilevel"/>
    <w:tmpl w:val="91DAD6F4"/>
    <w:lvl w:ilvl="0" w:tplc="659C90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  <w:lvlOverride w:ilvl="0">
      <w:startOverride w:val="1"/>
    </w:lvlOverride>
  </w:num>
  <w:num w:numId="5">
    <w:abstractNumId w:val="1"/>
  </w:num>
  <w:num w:numId="6">
    <w:abstractNumId w:val="14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TrackMoves/>
  <w:defaultTabStop w:val="708"/>
  <w:hyphenationZone w:val="425"/>
  <w:characterSpacingControl w:val="doNotCompress"/>
  <w:compat/>
  <w:rsids>
    <w:rsidRoot w:val="00CE78A2"/>
    <w:rsid w:val="00073BFA"/>
    <w:rsid w:val="000A3BB2"/>
    <w:rsid w:val="000F28B7"/>
    <w:rsid w:val="00112694"/>
    <w:rsid w:val="001467D5"/>
    <w:rsid w:val="00205CDD"/>
    <w:rsid w:val="002118F1"/>
    <w:rsid w:val="00243D00"/>
    <w:rsid w:val="00301F93"/>
    <w:rsid w:val="00326ADE"/>
    <w:rsid w:val="0035487C"/>
    <w:rsid w:val="0036246F"/>
    <w:rsid w:val="004A4FAC"/>
    <w:rsid w:val="0051770A"/>
    <w:rsid w:val="005804DB"/>
    <w:rsid w:val="005E070B"/>
    <w:rsid w:val="00631889"/>
    <w:rsid w:val="006B4345"/>
    <w:rsid w:val="0071150D"/>
    <w:rsid w:val="0073572B"/>
    <w:rsid w:val="007A0A8D"/>
    <w:rsid w:val="007A4307"/>
    <w:rsid w:val="007E6C44"/>
    <w:rsid w:val="00991963"/>
    <w:rsid w:val="00994D96"/>
    <w:rsid w:val="00A66FFC"/>
    <w:rsid w:val="00B20C07"/>
    <w:rsid w:val="00B317CD"/>
    <w:rsid w:val="00B353DE"/>
    <w:rsid w:val="00C30CA3"/>
    <w:rsid w:val="00C53DE3"/>
    <w:rsid w:val="00CE78A2"/>
    <w:rsid w:val="00D41955"/>
    <w:rsid w:val="00D577DE"/>
    <w:rsid w:val="00D6021F"/>
    <w:rsid w:val="00D81C9A"/>
    <w:rsid w:val="00E25944"/>
    <w:rsid w:val="00F24BCF"/>
  </w:rsids>
  <m:mathPr>
    <m:mathFont m:val="DejaVu 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A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F28B7"/>
    <w:pPr>
      <w:keepNext/>
      <w:numPr>
        <w:numId w:val="13"/>
      </w:numPr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0F28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nhideWhenUsed/>
    <w:rsid w:val="00CE78A2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78A2"/>
    <w:rPr>
      <w:rFonts w:ascii="Times New Roman" w:eastAsia="DejaVu Sans" w:hAnsi="Times New Roman" w:cs="Times New Roman"/>
      <w:kern w:val="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6C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6C4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4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BB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91963"/>
  </w:style>
  <w:style w:type="paragraph" w:styleId="NormalWeb">
    <w:name w:val="Normal (Web)"/>
    <w:basedOn w:val="Normal"/>
    <w:uiPriority w:val="99"/>
    <w:semiHidden/>
    <w:unhideWhenUsed/>
    <w:rsid w:val="00991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grafo">
    <w:name w:val="paragrafo"/>
    <w:basedOn w:val="DefaultParagraphFont"/>
    <w:rsid w:val="00991963"/>
  </w:style>
  <w:style w:type="character" w:customStyle="1" w:styleId="apple-converted-space">
    <w:name w:val="apple-converted-space"/>
    <w:basedOn w:val="DefaultParagraphFont"/>
    <w:rsid w:val="00991963"/>
  </w:style>
  <w:style w:type="character" w:styleId="Hyperlink">
    <w:name w:val="Hyperlink"/>
    <w:basedOn w:val="DefaultParagraphFont"/>
    <w:uiPriority w:val="99"/>
    <w:semiHidden/>
    <w:unhideWhenUsed/>
    <w:rsid w:val="004A4FAC"/>
    <w:rPr>
      <w:color w:val="0000FF"/>
      <w:u w:val="single"/>
    </w:rPr>
  </w:style>
  <w:style w:type="paragraph" w:customStyle="1" w:styleId="texto">
    <w:name w:val="texto"/>
    <w:basedOn w:val="Normal"/>
    <w:rsid w:val="00E25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259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F28B7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0F28B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leGrid">
    <w:name w:val="Table Grid"/>
    <w:basedOn w:val="TableNormal"/>
    <w:uiPriority w:val="59"/>
    <w:rsid w:val="00243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A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F28B7"/>
    <w:pPr>
      <w:keepNext/>
      <w:numPr>
        <w:numId w:val="13"/>
      </w:numPr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F28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E78A2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2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E78A2"/>
    <w:rPr>
      <w:rFonts w:ascii="Times New Roman" w:eastAsia="DejaVu Sans" w:hAnsi="Times New Roman" w:cs="Times New Roman"/>
      <w:kern w:val="2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E6C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E6C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C44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3BB2"/>
    <w:pPr>
      <w:ind w:left="720"/>
      <w:contextualSpacing/>
    </w:pPr>
  </w:style>
  <w:style w:type="character" w:customStyle="1" w:styleId="apple-style-span">
    <w:name w:val="apple-style-span"/>
    <w:basedOn w:val="Fontepargpadro"/>
    <w:rsid w:val="00991963"/>
  </w:style>
  <w:style w:type="paragraph" w:styleId="NormalWeb">
    <w:name w:val="Normal (Web)"/>
    <w:basedOn w:val="Normal"/>
    <w:uiPriority w:val="99"/>
    <w:semiHidden/>
    <w:unhideWhenUsed/>
    <w:rsid w:val="00991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91963"/>
  </w:style>
  <w:style w:type="character" w:customStyle="1" w:styleId="apple-converted-space">
    <w:name w:val="apple-converted-space"/>
    <w:basedOn w:val="Fontepargpadro"/>
    <w:rsid w:val="00991963"/>
  </w:style>
  <w:style w:type="character" w:styleId="Hyperlink">
    <w:name w:val="Hyperlink"/>
    <w:basedOn w:val="Fontepargpadro"/>
    <w:uiPriority w:val="99"/>
    <w:semiHidden/>
    <w:unhideWhenUsed/>
    <w:rsid w:val="004A4FAC"/>
    <w:rPr>
      <w:color w:val="0000FF"/>
      <w:u w:val="single"/>
    </w:rPr>
  </w:style>
  <w:style w:type="paragraph" w:customStyle="1" w:styleId="texto">
    <w:name w:val="texto"/>
    <w:basedOn w:val="Normal"/>
    <w:rsid w:val="00E25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5944"/>
    <w:rPr>
      <w:b/>
      <w:bCs/>
    </w:rPr>
  </w:style>
  <w:style w:type="character" w:customStyle="1" w:styleId="Ttulo1Char">
    <w:name w:val="Título 1 Char"/>
    <w:basedOn w:val="Fontepargpadro"/>
    <w:link w:val="Ttulo1"/>
    <w:rsid w:val="000F28B7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28B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48" Type="http://schemas.microsoft.com/office/2007/relationships/stylesWithEffects" Target="stylesWithEffects.xml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gif"/><Relationship Id="rId23" Type="http://schemas.openxmlformats.org/officeDocument/2006/relationships/image" Target="media/image18.gif"/><Relationship Id="rId24" Type="http://schemas.openxmlformats.org/officeDocument/2006/relationships/image" Target="media/image19.gif"/><Relationship Id="rId25" Type="http://schemas.openxmlformats.org/officeDocument/2006/relationships/image" Target="media/image20.gif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ju5kOE2-2VA" TargetMode="External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9" Type="http://schemas.openxmlformats.org/officeDocument/2006/relationships/image" Target="media/image5.w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wmf"/><Relationship Id="rId33" Type="http://schemas.openxmlformats.org/officeDocument/2006/relationships/image" Target="media/image28.gif"/><Relationship Id="rId34" Type="http://schemas.openxmlformats.org/officeDocument/2006/relationships/image" Target="media/image29.gif"/><Relationship Id="rId35" Type="http://schemas.openxmlformats.org/officeDocument/2006/relationships/image" Target="media/image30.gif"/><Relationship Id="rId36" Type="http://schemas.openxmlformats.org/officeDocument/2006/relationships/image" Target="media/image31.gif"/><Relationship Id="rId10" Type="http://schemas.openxmlformats.org/officeDocument/2006/relationships/oleObject" Target="embeddings/oleObject1.bin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jpeg"/><Relationship Id="rId18" Type="http://schemas.openxmlformats.org/officeDocument/2006/relationships/image" Target="media/image13.emf"/><Relationship Id="rId19" Type="http://schemas.openxmlformats.org/officeDocument/2006/relationships/image" Target="media/image14.emf"/><Relationship Id="rId37" Type="http://schemas.openxmlformats.org/officeDocument/2006/relationships/image" Target="media/image32.gif"/><Relationship Id="rId38" Type="http://schemas.openxmlformats.org/officeDocument/2006/relationships/image" Target="media/image33.gif"/><Relationship Id="rId39" Type="http://schemas.openxmlformats.org/officeDocument/2006/relationships/image" Target="media/image34.gif"/><Relationship Id="rId40" Type="http://schemas.openxmlformats.org/officeDocument/2006/relationships/image" Target="media/image35.gif"/><Relationship Id="rId41" Type="http://schemas.openxmlformats.org/officeDocument/2006/relationships/image" Target="media/image36.gif"/><Relationship Id="rId42" Type="http://schemas.openxmlformats.org/officeDocument/2006/relationships/image" Target="media/image37.gif"/><Relationship Id="rId43" Type="http://schemas.openxmlformats.org/officeDocument/2006/relationships/image" Target="media/image38.jpeg"/><Relationship Id="rId44" Type="http://schemas.openxmlformats.org/officeDocument/2006/relationships/image" Target="media/image39.gif"/><Relationship Id="rId45" Type="http://schemas.openxmlformats.org/officeDocument/2006/relationships/image" Target="media/image4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3492</Words>
  <Characters>19909</Characters>
  <Application>Microsoft Macintosh Word</Application>
  <DocSecurity>0</DocSecurity>
  <Lines>165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Taís</cp:lastModifiedBy>
  <cp:revision>2</cp:revision>
  <dcterms:created xsi:type="dcterms:W3CDTF">2012-03-01T19:02:00Z</dcterms:created>
  <dcterms:modified xsi:type="dcterms:W3CDTF">2012-03-01T19:02:00Z</dcterms:modified>
</cp:coreProperties>
</file>